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47B5" w14:textId="6A7798AA" w:rsidR="00D204FB" w:rsidRDefault="00515A2F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D204FB">
        <w:rPr>
          <w:b/>
          <w:sz w:val="32"/>
          <w:szCs w:val="32"/>
        </w:rPr>
        <w:t xml:space="preserve"> AMBCOF Board Meeting </w:t>
      </w:r>
      <w:r w:rsidR="008111C1">
        <w:rPr>
          <w:b/>
          <w:sz w:val="32"/>
          <w:szCs w:val="32"/>
        </w:rPr>
        <w:t>March</w:t>
      </w:r>
      <w:r w:rsidR="00231506">
        <w:rPr>
          <w:b/>
          <w:sz w:val="32"/>
          <w:szCs w:val="32"/>
        </w:rPr>
        <w:t xml:space="preserve"> </w:t>
      </w:r>
      <w:r w:rsidR="008111C1">
        <w:rPr>
          <w:b/>
          <w:sz w:val="32"/>
          <w:szCs w:val="32"/>
        </w:rPr>
        <w:t>5</w:t>
      </w:r>
      <w:r w:rsidR="00D204FB">
        <w:rPr>
          <w:b/>
          <w:sz w:val="32"/>
          <w:szCs w:val="32"/>
        </w:rPr>
        <w:t>, 20</w:t>
      </w:r>
      <w:r w:rsidR="00231506">
        <w:rPr>
          <w:b/>
          <w:sz w:val="32"/>
          <w:szCs w:val="32"/>
        </w:rPr>
        <w:t>20</w:t>
      </w:r>
      <w:r w:rsidR="00D204FB">
        <w:rPr>
          <w:b/>
          <w:sz w:val="32"/>
          <w:szCs w:val="32"/>
        </w:rPr>
        <w:t>, 7PM</w:t>
      </w:r>
    </w:p>
    <w:p w14:paraId="2993BA1B" w14:textId="77777777" w:rsidR="00D204FB" w:rsidRDefault="00D204FB" w:rsidP="00D204FB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THE CIRCLE CENTER</w:t>
      </w:r>
    </w:p>
    <w:p w14:paraId="23575F00" w14:textId="77777777" w:rsidR="00D204FB" w:rsidRDefault="00D204FB" w:rsidP="00D204FB">
      <w:pPr>
        <w:jc w:val="center"/>
        <w:rPr>
          <w:sz w:val="16"/>
          <w:szCs w:val="16"/>
        </w:rPr>
      </w:pPr>
    </w:p>
    <w:p w14:paraId="4520C527" w14:textId="5F3D58F6" w:rsidR="00515A2F" w:rsidRPr="00515A2F" w:rsidRDefault="00515A2F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</w:p>
    <w:p w14:paraId="3C74863F" w14:textId="77777777" w:rsidR="00D50758" w:rsidRPr="00D50758" w:rsidRDefault="00515A2F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>
        <w:rPr>
          <w:b/>
          <w:bCs/>
          <w:i/>
          <w:iCs/>
          <w:sz w:val="26"/>
          <w:szCs w:val="26"/>
        </w:rPr>
        <w:t xml:space="preserve">Present: </w:t>
      </w:r>
      <w:r w:rsidRPr="00515A2F">
        <w:rPr>
          <w:i/>
          <w:iCs/>
          <w:sz w:val="26"/>
          <w:szCs w:val="26"/>
        </w:rPr>
        <w:t xml:space="preserve">Board members Angela Lee Chen, Jeff Stearns, Judy Mangold, Dennis </w:t>
      </w:r>
      <w:proofErr w:type="spellStart"/>
      <w:r w:rsidRPr="00515A2F">
        <w:rPr>
          <w:i/>
          <w:iCs/>
          <w:sz w:val="26"/>
          <w:szCs w:val="26"/>
        </w:rPr>
        <w:t>Wolterding</w:t>
      </w:r>
      <w:proofErr w:type="spellEnd"/>
      <w:r w:rsidRPr="00515A2F">
        <w:rPr>
          <w:i/>
          <w:iCs/>
          <w:sz w:val="26"/>
          <w:szCs w:val="26"/>
        </w:rPr>
        <w:t xml:space="preserve">, Laura Crabtree, John Leiter. Not Present Fereshteh Azad. </w:t>
      </w:r>
    </w:p>
    <w:p w14:paraId="40404451" w14:textId="18BA41A1" w:rsidR="00515A2F" w:rsidRPr="00515A2F" w:rsidRDefault="00515A2F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 w:rsidRPr="00515A2F">
        <w:rPr>
          <w:i/>
          <w:iCs/>
          <w:sz w:val="26"/>
          <w:szCs w:val="26"/>
        </w:rPr>
        <w:t>Guest Don McBride.</w:t>
      </w:r>
    </w:p>
    <w:p w14:paraId="50FDDC1D" w14:textId="77777777" w:rsidR="00515A2F" w:rsidRPr="00515A2F" w:rsidRDefault="00515A2F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</w:p>
    <w:p w14:paraId="1502423B" w14:textId="77777777" w:rsidR="00515A2F" w:rsidRPr="00515A2F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>
        <w:rPr>
          <w:b/>
          <w:bCs/>
          <w:i/>
          <w:iCs/>
          <w:sz w:val="26"/>
          <w:szCs w:val="26"/>
        </w:rPr>
        <w:t>I.</w:t>
      </w:r>
      <w:r>
        <w:rPr>
          <w:b/>
          <w:bCs/>
          <w:i/>
          <w:iCs/>
          <w:sz w:val="26"/>
          <w:szCs w:val="26"/>
        </w:rPr>
        <w:tab/>
        <w:t>Opening: Baba’s words, moment of silence</w:t>
      </w:r>
      <w:r w:rsidR="00515A2F">
        <w:rPr>
          <w:b/>
          <w:bCs/>
          <w:i/>
          <w:iCs/>
          <w:sz w:val="26"/>
          <w:szCs w:val="26"/>
        </w:rPr>
        <w:t xml:space="preserve"> </w:t>
      </w:r>
    </w:p>
    <w:p w14:paraId="12B38F41" w14:textId="77777777" w:rsidR="00515A2F" w:rsidRDefault="00515A2F" w:rsidP="00515A2F">
      <w:pPr>
        <w:pStyle w:val="ListParagraph"/>
        <w:rPr>
          <w:b/>
          <w:bCs/>
          <w:i/>
          <w:iCs/>
          <w:sz w:val="26"/>
          <w:szCs w:val="26"/>
        </w:rPr>
      </w:pPr>
    </w:p>
    <w:p w14:paraId="69E43786" w14:textId="5874D452" w:rsidR="00D204FB" w:rsidRPr="00515A2F" w:rsidRDefault="00515A2F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 w:rsidRPr="00515A2F">
        <w:rPr>
          <w:sz w:val="26"/>
          <w:szCs w:val="26"/>
        </w:rPr>
        <w:t xml:space="preserve">Reading from </w:t>
      </w:r>
      <w:proofErr w:type="spellStart"/>
      <w:r w:rsidRPr="00515A2F">
        <w:rPr>
          <w:i/>
          <w:iCs/>
          <w:sz w:val="26"/>
          <w:szCs w:val="26"/>
        </w:rPr>
        <w:t>Meher</w:t>
      </w:r>
      <w:proofErr w:type="spellEnd"/>
      <w:r w:rsidRPr="00515A2F">
        <w:rPr>
          <w:i/>
          <w:iCs/>
          <w:sz w:val="26"/>
          <w:szCs w:val="26"/>
        </w:rPr>
        <w:t xml:space="preserve"> Baba Calling</w:t>
      </w:r>
      <w:r w:rsidRPr="00515A2F">
        <w:rPr>
          <w:sz w:val="26"/>
          <w:szCs w:val="26"/>
        </w:rPr>
        <w:t xml:space="preserve"> by Jeff Stearns</w:t>
      </w:r>
    </w:p>
    <w:p w14:paraId="12C6DFE0" w14:textId="77777777" w:rsidR="00515A2F" w:rsidRDefault="00515A2F" w:rsidP="00515A2F">
      <w:pPr>
        <w:pStyle w:val="ListParagraph"/>
        <w:rPr>
          <w:sz w:val="8"/>
          <w:szCs w:val="8"/>
        </w:rPr>
      </w:pPr>
    </w:p>
    <w:p w14:paraId="238725EE" w14:textId="47868AA7" w:rsidR="00515A2F" w:rsidRDefault="00515A2F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</w:p>
    <w:p w14:paraId="7332F62E" w14:textId="77777777" w:rsidR="00D204FB" w:rsidRDefault="00D204FB" w:rsidP="00D204FB">
      <w:pPr>
        <w:pStyle w:val="ColorfulList-Accent11"/>
        <w:widowControl/>
        <w:ind w:left="11"/>
        <w:rPr>
          <w:sz w:val="8"/>
          <w:szCs w:val="8"/>
        </w:rPr>
      </w:pPr>
    </w:p>
    <w:p w14:paraId="051B2F23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II.</w:t>
      </w:r>
      <w:r>
        <w:rPr>
          <w:b/>
          <w:bCs/>
          <w:i/>
          <w:iCs/>
          <w:sz w:val="26"/>
          <w:szCs w:val="26"/>
        </w:rPr>
        <w:tab/>
        <w:t>Reading of Norms</w:t>
      </w:r>
    </w:p>
    <w:p w14:paraId="7EEBFEE5" w14:textId="77777777" w:rsidR="00D204FB" w:rsidRDefault="00D204FB" w:rsidP="00D204FB">
      <w:pPr>
        <w:rPr>
          <w:rFonts w:ascii="Times New Roman" w:hAnsi="Times New Roman" w:cs="Times New Roman"/>
          <w:sz w:val="20"/>
          <w:szCs w:val="20"/>
        </w:rPr>
      </w:pPr>
    </w:p>
    <w:p w14:paraId="3E9E8556" w14:textId="34BA5F6B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Start and end with remembering Baba</w:t>
      </w:r>
    </w:p>
    <w:p w14:paraId="626E0EAE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Participate fully   </w:t>
      </w:r>
    </w:p>
    <w:p w14:paraId="33360C44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Respect each other  </w:t>
      </w:r>
    </w:p>
    <w:p w14:paraId="3B816B7D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Work as a team / no silent disagreements </w:t>
      </w:r>
    </w:p>
    <w:p w14:paraId="6F056BA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 careful of using generalizations  </w:t>
      </w:r>
    </w:p>
    <w:p w14:paraId="3DFEFBCB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Seek solutions beyond your own </w:t>
      </w:r>
    </w:p>
    <w:p w14:paraId="7A0E81C5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Find joy in what you are doing.  </w:t>
      </w:r>
    </w:p>
    <w:p w14:paraId="19955968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Maintain your humor   </w:t>
      </w:r>
    </w:p>
    <w:p w14:paraId="1193A18F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Remain focused on the task                   </w:t>
      </w:r>
    </w:p>
    <w:p w14:paraId="67A995F5" w14:textId="559B14B1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9a. No cell phones 9b. No side conversations   9c. No shifting focus</w:t>
      </w:r>
    </w:p>
    <w:p w14:paraId="6FEABBE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Keep all private information private.</w:t>
      </w:r>
    </w:p>
    <w:p w14:paraId="1B36ABD0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11. Start &amp; End on time and with Baba (7 – 9:00 pm)</w:t>
      </w:r>
    </w:p>
    <w:p w14:paraId="1B6A14D2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</w:p>
    <w:p w14:paraId="4FAD6FFD" w14:textId="6DCA701F" w:rsidR="00D204FB" w:rsidRP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b/>
          <w:bCs/>
          <w:i/>
          <w:iCs/>
          <w:color w:val="CC0000"/>
        </w:rPr>
      </w:pPr>
      <w:r>
        <w:rPr>
          <w:b/>
          <w:bCs/>
          <w:i/>
          <w:iCs/>
        </w:rPr>
        <w:t>III.</w:t>
      </w:r>
      <w:r>
        <w:rPr>
          <w:b/>
          <w:bCs/>
          <w:i/>
          <w:iCs/>
        </w:rPr>
        <w:tab/>
        <w:t xml:space="preserve">Approval of Previous Minutes </w:t>
      </w:r>
      <w:r w:rsidR="00EF5575">
        <w:rPr>
          <w:b/>
          <w:bCs/>
          <w:i/>
          <w:iCs/>
        </w:rPr>
        <w:t>Feb 6</w:t>
      </w:r>
      <w:r>
        <w:rPr>
          <w:b/>
          <w:bCs/>
          <w:i/>
          <w:iCs/>
        </w:rPr>
        <w:t>, 20</w:t>
      </w:r>
      <w:r w:rsidR="00A77DE1">
        <w:rPr>
          <w:b/>
          <w:bCs/>
          <w:i/>
          <w:iCs/>
        </w:rPr>
        <w:t>20</w:t>
      </w:r>
      <w:r w:rsidR="00515A2F">
        <w:rPr>
          <w:b/>
          <w:bCs/>
          <w:i/>
          <w:iCs/>
        </w:rPr>
        <w:t xml:space="preserve"> </w:t>
      </w:r>
      <w:r w:rsidR="00515A2F" w:rsidRPr="00515A2F">
        <w:rPr>
          <w:i/>
          <w:iCs/>
        </w:rPr>
        <w:t>Motion by JL, seconded by DW, passed unanimously.</w:t>
      </w:r>
    </w:p>
    <w:p w14:paraId="4BAE237D" w14:textId="64A01B0D" w:rsidR="00D204FB" w:rsidRPr="001C3F5D" w:rsidRDefault="00D204FB" w:rsidP="00D204FB">
      <w:pPr>
        <w:pStyle w:val="ColorfulList-Accent11"/>
        <w:ind w:left="0"/>
        <w:rPr>
          <w:b/>
          <w:bCs/>
          <w:i/>
          <w:iCs/>
        </w:rPr>
      </w:pPr>
    </w:p>
    <w:p w14:paraId="72943F6F" w14:textId="738DFD05" w:rsidR="00D204FB" w:rsidRDefault="001C3F5D" w:rsidP="00D204FB">
      <w:pPr>
        <w:pStyle w:val="ColorfulList-Accent11"/>
        <w:widowControl/>
        <w:ind w:left="0"/>
      </w:pPr>
      <w:r>
        <w:rPr>
          <w:b/>
          <w:bCs/>
          <w:sz w:val="26"/>
          <w:szCs w:val="26"/>
        </w:rPr>
        <w:t>I</w:t>
      </w:r>
      <w:r w:rsidR="00D204FB">
        <w:rPr>
          <w:b/>
          <w:bCs/>
          <w:sz w:val="26"/>
          <w:szCs w:val="26"/>
        </w:rPr>
        <w:t xml:space="preserve">V. </w:t>
      </w:r>
      <w:r w:rsidR="00D204FB">
        <w:t xml:space="preserve">      </w:t>
      </w:r>
      <w:r w:rsidR="00D204FB">
        <w:rPr>
          <w:b/>
          <w:bCs/>
          <w:i/>
          <w:iCs/>
        </w:rPr>
        <w:t xml:space="preserve">Reports of Officers/Directors </w:t>
      </w:r>
      <w:r w:rsidR="00D204FB">
        <w:rPr>
          <w:rFonts w:eastAsia="MS Mincho" w:cs="Times New Roman"/>
          <w:b/>
          <w:bCs/>
          <w:i/>
          <w:iCs/>
          <w:sz w:val="26"/>
          <w:szCs w:val="26"/>
          <w:u w:val="single"/>
          <w:lang w:eastAsia="ar-SA" w:bidi="ar-SA"/>
        </w:rPr>
        <w:t>(See Assignments in Appendix)</w:t>
      </w:r>
    </w:p>
    <w:p w14:paraId="3C527B0A" w14:textId="0E031CE6" w:rsidR="00D204FB" w:rsidRDefault="00D204FB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t>-- President’s Report</w:t>
      </w:r>
      <w:r>
        <w:rPr>
          <w:i/>
          <w:iCs/>
        </w:rPr>
        <w:t xml:space="preserve"> (</w:t>
      </w:r>
      <w:r w:rsidR="007A3BD3">
        <w:rPr>
          <w:i/>
          <w:iCs/>
        </w:rPr>
        <w:t>ALC</w:t>
      </w:r>
      <w:r>
        <w:rPr>
          <w:i/>
          <w:iCs/>
          <w:sz w:val="22"/>
          <w:szCs w:val="22"/>
        </w:rPr>
        <w:t>)</w:t>
      </w:r>
    </w:p>
    <w:p w14:paraId="1B76C6CB" w14:textId="20DCD09A" w:rsidR="001C3F5D" w:rsidRDefault="00515A2F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Date has been set for the first annual t</w:t>
      </w:r>
      <w:r w:rsidR="001C3F5D">
        <w:rPr>
          <w:i/>
          <w:iCs/>
          <w:sz w:val="22"/>
          <w:szCs w:val="22"/>
        </w:rPr>
        <w:t>hank you</w:t>
      </w:r>
      <w:r w:rsidR="001F04CA">
        <w:rPr>
          <w:i/>
          <w:iCs/>
          <w:sz w:val="22"/>
          <w:szCs w:val="22"/>
        </w:rPr>
        <w:t xml:space="preserve"> party</w:t>
      </w:r>
      <w:r w:rsidR="001C3F5D">
        <w:rPr>
          <w:i/>
          <w:iCs/>
          <w:sz w:val="22"/>
          <w:szCs w:val="22"/>
        </w:rPr>
        <w:t xml:space="preserve"> for volunteers</w:t>
      </w:r>
      <w:r>
        <w:rPr>
          <w:i/>
          <w:iCs/>
          <w:sz w:val="22"/>
          <w:szCs w:val="22"/>
        </w:rPr>
        <w:t>, for Dennis and Don and Robin and Ben Hay if he attends. April 4, 1-3</w:t>
      </w:r>
      <w:r w:rsidR="00D50758">
        <w:rPr>
          <w:i/>
          <w:iCs/>
          <w:sz w:val="22"/>
          <w:szCs w:val="22"/>
        </w:rPr>
        <w:t>pm</w:t>
      </w:r>
      <w:r>
        <w:rPr>
          <w:i/>
          <w:iCs/>
          <w:sz w:val="22"/>
          <w:szCs w:val="22"/>
        </w:rPr>
        <w:t xml:space="preserve"> (probably will end closer to 330). </w:t>
      </w:r>
      <w:r w:rsidR="00D50758">
        <w:rPr>
          <w:i/>
          <w:iCs/>
          <w:sz w:val="22"/>
          <w:szCs w:val="22"/>
        </w:rPr>
        <w:t>Planned a</w:t>
      </w:r>
      <w:r>
        <w:rPr>
          <w:i/>
          <w:iCs/>
          <w:sz w:val="22"/>
          <w:szCs w:val="22"/>
        </w:rPr>
        <w:t xml:space="preserve">genda: lunch at 1, acknowledgements and gifts at about 145, 2:15 review duties (will be laminated and posted) and an orientation to AV equipment, 2:45 circle sharing about what works/doesn’t work at the Circle. </w:t>
      </w:r>
    </w:p>
    <w:p w14:paraId="1A142E20" w14:textId="77777777" w:rsidR="00515A2F" w:rsidRDefault="00515A2F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72E6BFCF" w14:textId="0ED349BF" w:rsidR="003705B8" w:rsidRDefault="003705B8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Agreement with Charlie Mills</w:t>
      </w:r>
      <w:r w:rsidR="00515A2F">
        <w:rPr>
          <w:i/>
          <w:iCs/>
          <w:sz w:val="22"/>
          <w:szCs w:val="22"/>
        </w:rPr>
        <w:t xml:space="preserve"> – Don McBride brought up an issue regarding Charlie Mills’ paintings </w:t>
      </w:r>
      <w:r w:rsidR="00D50758">
        <w:rPr>
          <w:i/>
          <w:iCs/>
          <w:sz w:val="22"/>
          <w:szCs w:val="22"/>
        </w:rPr>
        <w:t xml:space="preserve">having been recently </w:t>
      </w:r>
      <w:r w:rsidR="00515A2F">
        <w:rPr>
          <w:i/>
          <w:iCs/>
          <w:sz w:val="22"/>
          <w:szCs w:val="22"/>
        </w:rPr>
        <w:t xml:space="preserve">moved without </w:t>
      </w:r>
      <w:r w:rsidR="00D50758">
        <w:rPr>
          <w:i/>
          <w:iCs/>
          <w:sz w:val="22"/>
          <w:szCs w:val="22"/>
        </w:rPr>
        <w:t xml:space="preserve">the greatest of </w:t>
      </w:r>
      <w:r w:rsidR="00515A2F">
        <w:rPr>
          <w:i/>
          <w:iCs/>
          <w:sz w:val="22"/>
          <w:szCs w:val="22"/>
        </w:rPr>
        <w:t>care</w:t>
      </w:r>
      <w:r w:rsidR="00D50758">
        <w:rPr>
          <w:i/>
          <w:iCs/>
          <w:sz w:val="22"/>
          <w:szCs w:val="22"/>
        </w:rPr>
        <w:t xml:space="preserve">. The Aslan painting was removed as a result. The Passport painting remains as a </w:t>
      </w:r>
    </w:p>
    <w:p w14:paraId="6C829486" w14:textId="77777777" w:rsidR="00515A2F" w:rsidRDefault="00515A2F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3A88481A" w14:textId="71A6DC19" w:rsidR="001C3F5D" w:rsidRDefault="008111C1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Recap </w:t>
      </w:r>
      <w:r w:rsidR="00D86860">
        <w:rPr>
          <w:i/>
          <w:iCs/>
          <w:sz w:val="22"/>
          <w:szCs w:val="22"/>
        </w:rPr>
        <w:t xml:space="preserve">of </w:t>
      </w:r>
      <w:r>
        <w:rPr>
          <w:i/>
          <w:iCs/>
          <w:sz w:val="22"/>
          <w:szCs w:val="22"/>
        </w:rPr>
        <w:t>Feb</w:t>
      </w:r>
      <w:r w:rsidR="001E43C0">
        <w:rPr>
          <w:i/>
          <w:iCs/>
          <w:sz w:val="22"/>
          <w:szCs w:val="22"/>
        </w:rPr>
        <w:t xml:space="preserve"> </w:t>
      </w:r>
      <w:r w:rsidR="00515A2F">
        <w:rPr>
          <w:i/>
          <w:iCs/>
          <w:sz w:val="22"/>
          <w:szCs w:val="22"/>
        </w:rPr>
        <w:t>events</w:t>
      </w:r>
    </w:p>
    <w:p w14:paraId="295690B0" w14:textId="77777777" w:rsidR="00515A2F" w:rsidRDefault="00515A2F" w:rsidP="00D204FB">
      <w:pPr>
        <w:pStyle w:val="ColorfulList-Accent11"/>
        <w:ind w:left="0"/>
        <w:rPr>
          <w:i/>
          <w:iCs/>
          <w:sz w:val="22"/>
          <w:szCs w:val="22"/>
        </w:rPr>
      </w:pPr>
    </w:p>
    <w:p w14:paraId="4346EFE5" w14:textId="08FA66FA" w:rsidR="00D204FB" w:rsidRDefault="00D204FB" w:rsidP="00D204FB">
      <w:r>
        <w:t xml:space="preserve">-- Vice President’s Report </w:t>
      </w:r>
      <w:r w:rsidR="00E713F1">
        <w:t>(n/a)</w:t>
      </w:r>
    </w:p>
    <w:p w14:paraId="136E060D" w14:textId="7CBF32C1" w:rsidR="00D204FB" w:rsidRDefault="00D204FB" w:rsidP="00D204FB">
      <w:r>
        <w:t>-- Secretary’s Report (Laura C.)</w:t>
      </w:r>
    </w:p>
    <w:p w14:paraId="4E0B0EE6" w14:textId="055A67A0" w:rsidR="008F2DA0" w:rsidRPr="008F2DA0" w:rsidRDefault="008F2DA0" w:rsidP="00D204FB">
      <w:pPr>
        <w:rPr>
          <w:i/>
          <w:iCs/>
        </w:rPr>
      </w:pPr>
      <w:r w:rsidRPr="008F2DA0">
        <w:rPr>
          <w:i/>
          <w:iCs/>
        </w:rPr>
        <w:t xml:space="preserve">All past board meeting minutes have been posted on our website, all except some from the </w:t>
      </w:r>
      <w:r w:rsidRPr="008F2DA0">
        <w:rPr>
          <w:i/>
          <w:iCs/>
        </w:rPr>
        <w:lastRenderedPageBreak/>
        <w:t xml:space="preserve">early years which are missing and perhaps were never created. Some years, there was less to discuss and therefore the board would recess over the summer months. </w:t>
      </w:r>
    </w:p>
    <w:p w14:paraId="7EEADCBD" w14:textId="153A820C" w:rsidR="00D204FB" w:rsidRDefault="00D204FB" w:rsidP="00D204FB">
      <w:r w:rsidRPr="006D712F">
        <w:t>---Treasurer's Report (Jeff S.)</w:t>
      </w:r>
    </w:p>
    <w:p w14:paraId="009BBC9D" w14:textId="686360F6" w:rsidR="001C3F5D" w:rsidRPr="00873BF1" w:rsidRDefault="00515A2F" w:rsidP="00D204FB">
      <w:pPr>
        <w:rPr>
          <w:i/>
          <w:iCs/>
        </w:rPr>
      </w:pPr>
      <w:r>
        <w:rPr>
          <w:i/>
          <w:iCs/>
        </w:rPr>
        <w:t>Currently bottom line is looking good.</w:t>
      </w:r>
      <w:r w:rsidR="008F2DA0">
        <w:rPr>
          <w:i/>
          <w:iCs/>
        </w:rPr>
        <w:t xml:space="preserve"> Generally keeping up with expenses, slowly accumulating a small balance. Our service fund has now been funded in keeping with our motion of 5 months ago. Ongoingly will be funded $50 per month. </w:t>
      </w:r>
    </w:p>
    <w:p w14:paraId="13232B76" w14:textId="564B1E5B" w:rsidR="00D204FB" w:rsidRDefault="00D204FB" w:rsidP="00D204FB">
      <w:r>
        <w:t xml:space="preserve">---Service Director's Report </w:t>
      </w:r>
      <w:r w:rsidR="00E713F1">
        <w:t>(n/a)</w:t>
      </w:r>
    </w:p>
    <w:p w14:paraId="4D6FA832" w14:textId="77777777" w:rsidR="00515A2F" w:rsidRDefault="00D204FB" w:rsidP="00D204FB">
      <w:r>
        <w:t>---Fundraising Report</w:t>
      </w:r>
      <w:r w:rsidR="007A3BD3">
        <w:t xml:space="preserve"> (</w:t>
      </w:r>
      <w:r>
        <w:t>Fereshteh A.</w:t>
      </w:r>
      <w:r w:rsidR="00515A2F">
        <w:t>: not present</w:t>
      </w:r>
      <w:r>
        <w:t xml:space="preserve">) </w:t>
      </w:r>
    </w:p>
    <w:p w14:paraId="088FEFB7" w14:textId="7B513277" w:rsidR="00D204FB" w:rsidRPr="00820A41" w:rsidRDefault="00515A2F" w:rsidP="00D204FB">
      <w:pPr>
        <w:rPr>
          <w:i/>
          <w:iCs/>
        </w:rPr>
      </w:pPr>
      <w:r w:rsidRPr="00820A41">
        <w:rPr>
          <w:i/>
          <w:iCs/>
        </w:rPr>
        <w:t>DW thanks Aesthetic Committee for all they have done to tidy up the space</w:t>
      </w:r>
      <w:r w:rsidR="00820A41">
        <w:rPr>
          <w:i/>
          <w:iCs/>
        </w:rPr>
        <w:t xml:space="preserve"> – all in agreement.</w:t>
      </w:r>
    </w:p>
    <w:p w14:paraId="14EBF967" w14:textId="7C4DA71A" w:rsidR="00D204FB" w:rsidRDefault="00D204FB" w:rsidP="00D204FB">
      <w:r>
        <w:t>---C.O.F.E. (</w:t>
      </w:r>
      <w:r w:rsidR="007A3BD3">
        <w:t>Dennis W</w:t>
      </w:r>
      <w:r>
        <w:t>)</w:t>
      </w:r>
    </w:p>
    <w:p w14:paraId="4A1096B7" w14:textId="4C4D06CA" w:rsidR="002F121C" w:rsidRDefault="00552103" w:rsidP="00D204FB">
      <w:pPr>
        <w:rPr>
          <w:i/>
          <w:iCs/>
        </w:rPr>
      </w:pPr>
      <w:r>
        <w:rPr>
          <w:i/>
          <w:iCs/>
        </w:rPr>
        <w:t>Application to r</w:t>
      </w:r>
      <w:r w:rsidR="002F121C" w:rsidRPr="002F121C">
        <w:rPr>
          <w:i/>
          <w:iCs/>
        </w:rPr>
        <w:t>enew</w:t>
      </w:r>
      <w:r>
        <w:rPr>
          <w:i/>
          <w:iCs/>
        </w:rPr>
        <w:t xml:space="preserve"> existing</w:t>
      </w:r>
      <w:r w:rsidR="002F121C" w:rsidRPr="002F121C">
        <w:rPr>
          <w:i/>
          <w:iCs/>
        </w:rPr>
        <w:t xml:space="preserve"> insurance policy</w:t>
      </w:r>
      <w:r>
        <w:rPr>
          <w:i/>
          <w:iCs/>
        </w:rPr>
        <w:t xml:space="preserve"> has been filed.</w:t>
      </w:r>
    </w:p>
    <w:p w14:paraId="18297EA6" w14:textId="41864D75" w:rsidR="00820A41" w:rsidRDefault="00552103" w:rsidP="00D204FB">
      <w:pPr>
        <w:rPr>
          <w:i/>
          <w:iCs/>
        </w:rPr>
      </w:pPr>
      <w:r>
        <w:rPr>
          <w:i/>
          <w:iCs/>
        </w:rPr>
        <w:t>IRS tax f</w:t>
      </w:r>
      <w:r w:rsidR="00820A41">
        <w:rPr>
          <w:i/>
          <w:iCs/>
        </w:rPr>
        <w:t>orm 990 will be filed this month</w:t>
      </w:r>
      <w:r>
        <w:rPr>
          <w:i/>
          <w:iCs/>
        </w:rPr>
        <w:t>.</w:t>
      </w:r>
    </w:p>
    <w:p w14:paraId="75CA14D1" w14:textId="06DF6EE9" w:rsidR="00820A41" w:rsidRPr="002F121C" w:rsidRDefault="00820A41" w:rsidP="00D204FB">
      <w:pPr>
        <w:rPr>
          <w:i/>
          <w:iCs/>
        </w:rPr>
      </w:pPr>
      <w:r>
        <w:rPr>
          <w:i/>
          <w:iCs/>
        </w:rPr>
        <w:t>Starting a series of talks</w:t>
      </w:r>
      <w:r w:rsidR="00552103">
        <w:rPr>
          <w:i/>
          <w:iCs/>
        </w:rPr>
        <w:t xml:space="preserve"> to benefit our community. First will be a mental health services presented by Coastal Samaritans. </w:t>
      </w:r>
      <w:bookmarkStart w:id="0" w:name="_GoBack"/>
      <w:bookmarkEnd w:id="0"/>
    </w:p>
    <w:p w14:paraId="3BCBA78E" w14:textId="17AFC8F1" w:rsidR="00D204FB" w:rsidRDefault="00D204FB" w:rsidP="00D204FB">
      <w:r>
        <w:t xml:space="preserve">-- Director at Large/Volunteer Coordinator </w:t>
      </w:r>
      <w:r>
        <w:rPr>
          <w:i/>
          <w:iCs/>
        </w:rPr>
        <w:t>(</w:t>
      </w:r>
      <w:r>
        <w:t>Judy M.</w:t>
      </w:r>
      <w:r w:rsidR="001C3F5D">
        <w:t>)</w:t>
      </w:r>
    </w:p>
    <w:p w14:paraId="710D788C" w14:textId="162C83A8" w:rsidR="001C3F5D" w:rsidRDefault="001C3F5D" w:rsidP="00D204FB">
      <w:pPr>
        <w:rPr>
          <w:i/>
          <w:iCs/>
        </w:rPr>
      </w:pPr>
      <w:r w:rsidRPr="001C3F5D">
        <w:rPr>
          <w:i/>
          <w:iCs/>
        </w:rPr>
        <w:t>Volunteer list of duties</w:t>
      </w:r>
      <w:r w:rsidR="008111C1">
        <w:rPr>
          <w:i/>
          <w:iCs/>
        </w:rPr>
        <w:t xml:space="preserve"> document</w:t>
      </w:r>
      <w:r w:rsidR="00820A41">
        <w:rPr>
          <w:i/>
          <w:iCs/>
        </w:rPr>
        <w:t xml:space="preserve"> – reviewed as a Board line-by-line, it will be retyped and distributed to all volunteers as an email after April 4, also laminated and posted in a prominent place(s) for quick reference.</w:t>
      </w:r>
    </w:p>
    <w:p w14:paraId="0EE7C2D6" w14:textId="386A8499" w:rsidR="00D204FB" w:rsidRDefault="00D204FB" w:rsidP="00D204FB">
      <w:pPr>
        <w:rPr>
          <w:sz w:val="8"/>
          <w:szCs w:val="8"/>
        </w:rPr>
      </w:pPr>
      <w:r>
        <w:t>---Director at Large (John L.).</w:t>
      </w:r>
    </w:p>
    <w:p w14:paraId="6C2A53D2" w14:textId="77777777" w:rsidR="00D204FB" w:rsidRDefault="00D204FB" w:rsidP="00D204FB">
      <w:pPr>
        <w:rPr>
          <w:sz w:val="8"/>
          <w:szCs w:val="8"/>
        </w:rPr>
      </w:pPr>
    </w:p>
    <w:p w14:paraId="2EDE9574" w14:textId="77777777" w:rsidR="00D204FB" w:rsidRDefault="00D204FB" w:rsidP="00D204FB">
      <w:pPr>
        <w:rPr>
          <w:sz w:val="8"/>
          <w:szCs w:val="8"/>
        </w:rPr>
      </w:pPr>
    </w:p>
    <w:p w14:paraId="2C1847DA" w14:textId="77777777" w:rsidR="00D204FB" w:rsidRDefault="00D204FB" w:rsidP="00D204FB">
      <w:pPr>
        <w:pStyle w:val="ColorfulList-Accent11"/>
        <w:widowControl/>
        <w:numPr>
          <w:ilvl w:val="0"/>
          <w:numId w:val="2"/>
        </w:numPr>
        <w:ind w:left="0" w:firstLine="0"/>
        <w:rPr>
          <w:i/>
          <w:iCs/>
        </w:rPr>
      </w:pP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V.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ab/>
        <w:t xml:space="preserve">Old Business </w:t>
      </w:r>
    </w:p>
    <w:p w14:paraId="440AA9BD" w14:textId="5B6A8654" w:rsidR="00A77DE1" w:rsidRDefault="00A77DE1" w:rsidP="00A77DE1">
      <w:pPr>
        <w:pStyle w:val="ColorfulList-Accent11"/>
        <w:widowControl/>
        <w:numPr>
          <w:ilvl w:val="0"/>
          <w:numId w:val="6"/>
        </w:numPr>
        <w:rPr>
          <w:rFonts w:eastAsia="MS Mincho" w:cs="Times New Roman" w:hint="eastAsia"/>
          <w:b/>
          <w:bCs/>
          <w:lang w:eastAsia="ar-SA" w:bidi="ar-SA"/>
        </w:rPr>
      </w:pPr>
      <w:r>
        <w:rPr>
          <w:rFonts w:eastAsia="MS Mincho" w:cs="Times New Roman"/>
          <w:b/>
          <w:bCs/>
          <w:lang w:eastAsia="ar-SA" w:bidi="ar-SA"/>
        </w:rPr>
        <w:t xml:space="preserve">Fundraising Gala </w:t>
      </w:r>
      <w:r w:rsidR="00E713F1">
        <w:rPr>
          <w:rFonts w:eastAsia="MS Mincho" w:cs="Times New Roman"/>
          <w:b/>
          <w:bCs/>
          <w:lang w:eastAsia="ar-SA" w:bidi="ar-SA"/>
        </w:rPr>
        <w:t>June 27, musical guest Andrew Radford</w:t>
      </w:r>
    </w:p>
    <w:p w14:paraId="034B6F97" w14:textId="2A45FAE2" w:rsidR="00D204FB" w:rsidRDefault="00D204FB" w:rsidP="008111C1">
      <w:pPr>
        <w:ind w:left="2088"/>
        <w:rPr>
          <w:sz w:val="16"/>
          <w:szCs w:val="16"/>
        </w:rPr>
      </w:pPr>
    </w:p>
    <w:p w14:paraId="4167F7D4" w14:textId="4C9B561C" w:rsidR="00820A41" w:rsidRPr="00820A41" w:rsidRDefault="00D204FB" w:rsidP="00D204FB">
      <w:pPr>
        <w:rPr>
          <w:rFonts w:eastAsia="MS Mincho" w:cs="Times New Roman" w:hint="eastAsia"/>
          <w:i/>
          <w:iCs/>
          <w:sz w:val="16"/>
          <w:szCs w:val="16"/>
          <w:lang w:eastAsia="ar-SA" w:bidi="ar-SA"/>
        </w:rPr>
      </w:pPr>
      <w:r>
        <w:rPr>
          <w:b/>
          <w:bCs/>
          <w:i/>
          <w:iCs/>
        </w:rPr>
        <w:t>VI.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N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ew Business</w:t>
      </w:r>
      <w:r>
        <w:rPr>
          <w:rFonts w:eastAsia="MS Mincho" w:cs="Times New Roman"/>
          <w:i/>
          <w:iCs/>
          <w:sz w:val="16"/>
          <w:szCs w:val="16"/>
          <w:lang w:eastAsia="ar-SA" w:bidi="ar-SA"/>
        </w:rPr>
        <w:t>:</w:t>
      </w:r>
    </w:p>
    <w:p w14:paraId="42700966" w14:textId="77777777" w:rsidR="00240F8C" w:rsidRDefault="00240F8C" w:rsidP="00D204FB">
      <w:pPr>
        <w:pStyle w:val="ColorfulList-Accent11"/>
        <w:widowControl/>
        <w:ind w:left="0"/>
        <w:rPr>
          <w:rFonts w:eastAsia="MS Mincho" w:cs="Times New Roman" w:hint="eastAsia"/>
          <w:b/>
          <w:bCs/>
          <w:sz w:val="16"/>
          <w:szCs w:val="16"/>
          <w:lang w:eastAsia="ar-SA" w:bidi="ar-SA"/>
        </w:rPr>
      </w:pPr>
    </w:p>
    <w:p w14:paraId="076AAAD1" w14:textId="62026AD0" w:rsidR="00D204FB" w:rsidRPr="00820A41" w:rsidRDefault="00820A41">
      <w:pP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</w:pPr>
      <w:r w:rsidRPr="00820A41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 xml:space="preserve">VII: 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ab/>
      </w:r>
      <w:r w:rsidRPr="00820A41"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Assignments</w:t>
      </w:r>
    </w:p>
    <w:p w14:paraId="48E382D3" w14:textId="3DE4E69B" w:rsidR="00820A41" w:rsidRDefault="00820A41">
      <w:r>
        <w:t>Don McBride to reach out to Charlie Mills via telephone. Angela to write up a note via email.</w:t>
      </w:r>
    </w:p>
    <w:sectPr w:rsidR="00820A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B4A2" w14:textId="77777777" w:rsidR="002268AA" w:rsidRDefault="002268AA" w:rsidP="00D204FB">
      <w:r>
        <w:separator/>
      </w:r>
    </w:p>
  </w:endnote>
  <w:endnote w:type="continuationSeparator" w:id="0">
    <w:p w14:paraId="361CD8E8" w14:textId="77777777" w:rsidR="002268AA" w:rsidRDefault="002268AA" w:rsidP="00D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2EBA" w14:textId="77777777" w:rsidR="002268AA" w:rsidRDefault="002268AA" w:rsidP="00D204FB">
      <w:r>
        <w:separator/>
      </w:r>
    </w:p>
  </w:footnote>
  <w:footnote w:type="continuationSeparator" w:id="0">
    <w:p w14:paraId="5E540718" w14:textId="77777777" w:rsidR="002268AA" w:rsidRDefault="002268AA" w:rsidP="00D2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B3F5" w14:textId="3D0540F0" w:rsidR="001E43C0" w:rsidRDefault="001E43C0">
    <w:pPr>
      <w:pStyle w:val="Header"/>
    </w:pPr>
    <w:r>
      <w:rPr>
        <w:noProof/>
      </w:rPr>
      <w:drawing>
        <wp:inline distT="0" distB="0" distL="0" distR="0" wp14:anchorId="0D990EC8" wp14:editId="2F50AF23">
          <wp:extent cx="876300" cy="845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29" cy="8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color w:val="CC0000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ascii="Arial" w:eastAsia="MS Mincho" w:hAnsi="Arial" w:cs="Arial"/>
        <w:bCs w:val="0"/>
        <w:i/>
        <w:iCs/>
        <w:color w:val="auto"/>
        <w:lang w:val="en-US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b w:val="0"/>
        <w:bCs w:val="0"/>
        <w:i/>
        <w:iCs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b/>
        <w:bCs/>
        <w:i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b/>
        <w:bCs/>
        <w:i/>
        <w:iCs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3" w15:restartNumberingAfterBreak="0">
    <w:nsid w:val="17693EA5"/>
    <w:multiLevelType w:val="hybridMultilevel"/>
    <w:tmpl w:val="6D306772"/>
    <w:lvl w:ilvl="0" w:tplc="9CE8053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B0566"/>
    <w:multiLevelType w:val="hybridMultilevel"/>
    <w:tmpl w:val="FD46E8F0"/>
    <w:lvl w:ilvl="0" w:tplc="8BAA6138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E4D6BB6"/>
    <w:multiLevelType w:val="hybridMultilevel"/>
    <w:tmpl w:val="8A66E632"/>
    <w:lvl w:ilvl="0" w:tplc="0D52798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B"/>
    <w:rsid w:val="001C3F5D"/>
    <w:rsid w:val="001E43C0"/>
    <w:rsid w:val="001F04CA"/>
    <w:rsid w:val="00200A9D"/>
    <w:rsid w:val="002268AA"/>
    <w:rsid w:val="00231506"/>
    <w:rsid w:val="00236118"/>
    <w:rsid w:val="00240F8C"/>
    <w:rsid w:val="002F121C"/>
    <w:rsid w:val="003053C0"/>
    <w:rsid w:val="0032546C"/>
    <w:rsid w:val="00357196"/>
    <w:rsid w:val="00366100"/>
    <w:rsid w:val="003705B8"/>
    <w:rsid w:val="00394E76"/>
    <w:rsid w:val="003B4F46"/>
    <w:rsid w:val="004B0973"/>
    <w:rsid w:val="004F1105"/>
    <w:rsid w:val="004F7222"/>
    <w:rsid w:val="00515A2F"/>
    <w:rsid w:val="00552103"/>
    <w:rsid w:val="005A2AF9"/>
    <w:rsid w:val="006028C6"/>
    <w:rsid w:val="006943AD"/>
    <w:rsid w:val="006D712F"/>
    <w:rsid w:val="007A3BD3"/>
    <w:rsid w:val="007C21AC"/>
    <w:rsid w:val="008111C1"/>
    <w:rsid w:val="00820A41"/>
    <w:rsid w:val="00821BA5"/>
    <w:rsid w:val="00873BF1"/>
    <w:rsid w:val="008F2DA0"/>
    <w:rsid w:val="009C7FC0"/>
    <w:rsid w:val="00A77DE1"/>
    <w:rsid w:val="00AB3B54"/>
    <w:rsid w:val="00C20C56"/>
    <w:rsid w:val="00C9314F"/>
    <w:rsid w:val="00C97A0D"/>
    <w:rsid w:val="00CA59E4"/>
    <w:rsid w:val="00CC2753"/>
    <w:rsid w:val="00D204FB"/>
    <w:rsid w:val="00D50758"/>
    <w:rsid w:val="00D86860"/>
    <w:rsid w:val="00E713F1"/>
    <w:rsid w:val="00EF5575"/>
    <w:rsid w:val="00F14BF8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3904"/>
  <w15:chartTrackingRefBased/>
  <w15:docId w15:val="{623024BF-CAF2-467B-80C2-D5F7EDB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FB"/>
    <w:pPr>
      <w:widowControl w:val="0"/>
      <w:suppressAutoHyphens/>
      <w:spacing w:after="0" w:line="240" w:lineRule="auto"/>
    </w:pPr>
    <w:rPr>
      <w:rFonts w:ascii="Caladea" w:eastAsia="Caladea" w:hAnsi="Caladea" w:cs="Calade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D204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3571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Chen</dc:creator>
  <cp:keywords/>
  <dc:description/>
  <cp:lastModifiedBy>Angela Lee Chen</cp:lastModifiedBy>
  <cp:revision>4</cp:revision>
  <cp:lastPrinted>2020-03-05T22:27:00Z</cp:lastPrinted>
  <dcterms:created xsi:type="dcterms:W3CDTF">2020-03-06T20:51:00Z</dcterms:created>
  <dcterms:modified xsi:type="dcterms:W3CDTF">2020-03-18T00:05:00Z</dcterms:modified>
</cp:coreProperties>
</file>