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6847B5" w14:textId="11745323" w:rsidR="00D204FB" w:rsidRDefault="00337C47" w:rsidP="00D204FB">
      <w:pPr>
        <w:shd w:val="clear" w:color="auto" w:fill="FFFFFF"/>
        <w:tabs>
          <w:tab w:val="left" w:pos="689"/>
          <w:tab w:val="left" w:pos="1867"/>
        </w:tabs>
        <w:jc w:val="center"/>
        <w:rPr>
          <w:b/>
          <w:sz w:val="32"/>
          <w:szCs w:val="32"/>
        </w:rPr>
      </w:pPr>
      <w:r>
        <w:rPr>
          <w:b/>
          <w:sz w:val="32"/>
          <w:szCs w:val="32"/>
        </w:rPr>
        <w:t>Minutes</w:t>
      </w:r>
      <w:r w:rsidR="00D204FB">
        <w:rPr>
          <w:b/>
          <w:sz w:val="32"/>
          <w:szCs w:val="32"/>
        </w:rPr>
        <w:t xml:space="preserve"> AMBCOF Board Meeting </w:t>
      </w:r>
      <w:r w:rsidR="0042727F">
        <w:rPr>
          <w:b/>
          <w:sz w:val="32"/>
          <w:szCs w:val="32"/>
        </w:rPr>
        <w:t>April 3</w:t>
      </w:r>
      <w:r w:rsidR="00D204FB">
        <w:rPr>
          <w:b/>
          <w:sz w:val="32"/>
          <w:szCs w:val="32"/>
        </w:rPr>
        <w:t>, 20</w:t>
      </w:r>
      <w:r w:rsidR="00231506">
        <w:rPr>
          <w:b/>
          <w:sz w:val="32"/>
          <w:szCs w:val="32"/>
        </w:rPr>
        <w:t>20</w:t>
      </w:r>
      <w:r w:rsidR="00D204FB">
        <w:rPr>
          <w:b/>
          <w:sz w:val="32"/>
          <w:szCs w:val="32"/>
        </w:rPr>
        <w:t>, 7</w:t>
      </w:r>
      <w:r>
        <w:rPr>
          <w:b/>
          <w:sz w:val="32"/>
          <w:szCs w:val="32"/>
        </w:rPr>
        <w:t>.30</w:t>
      </w:r>
      <w:r w:rsidR="00D204FB">
        <w:rPr>
          <w:b/>
          <w:sz w:val="32"/>
          <w:szCs w:val="32"/>
        </w:rPr>
        <w:t>PM</w:t>
      </w:r>
    </w:p>
    <w:p w14:paraId="3DECB64F" w14:textId="25E2F3DD" w:rsidR="0042727F" w:rsidRDefault="0042727F" w:rsidP="00D204FB">
      <w:pPr>
        <w:shd w:val="clear" w:color="auto" w:fill="FFFFFF"/>
        <w:tabs>
          <w:tab w:val="left" w:pos="689"/>
          <w:tab w:val="left" w:pos="1867"/>
        </w:tabs>
        <w:jc w:val="center"/>
        <w:rPr>
          <w:b/>
          <w:sz w:val="32"/>
          <w:szCs w:val="32"/>
        </w:rPr>
      </w:pPr>
      <w:r>
        <w:rPr>
          <w:b/>
          <w:sz w:val="32"/>
          <w:szCs w:val="32"/>
        </w:rPr>
        <w:t>Via Zoom</w:t>
      </w:r>
    </w:p>
    <w:p w14:paraId="2993BA1B" w14:textId="1C8B9072" w:rsidR="00D204FB" w:rsidRDefault="00D204FB" w:rsidP="00D204FB">
      <w:pPr>
        <w:jc w:val="center"/>
        <w:rPr>
          <w:b/>
          <w:sz w:val="32"/>
          <w:szCs w:val="32"/>
        </w:rPr>
      </w:pPr>
      <w:r>
        <w:rPr>
          <w:b/>
          <w:sz w:val="32"/>
          <w:szCs w:val="32"/>
        </w:rPr>
        <w:t>THE CIRCLE CENTER</w:t>
      </w:r>
    </w:p>
    <w:p w14:paraId="31313165" w14:textId="75FF6B39" w:rsidR="00504B7F" w:rsidRPr="00504B7F" w:rsidRDefault="00504B7F" w:rsidP="00504B7F">
      <w:pPr>
        <w:rPr>
          <w:sz w:val="26"/>
          <w:szCs w:val="26"/>
        </w:rPr>
      </w:pPr>
      <w:r w:rsidRPr="00504B7F">
        <w:rPr>
          <w:b/>
          <w:bCs/>
          <w:sz w:val="26"/>
          <w:szCs w:val="26"/>
        </w:rPr>
        <w:t>Present</w:t>
      </w:r>
      <w:r w:rsidRPr="00504B7F">
        <w:rPr>
          <w:sz w:val="26"/>
          <w:szCs w:val="26"/>
        </w:rPr>
        <w:t>: Angela Lee Chen, John Leiter, Laura Crabtree, Jeff Stearns, Judy Mangold, Fereshteh Azad, Dennis Wolterding</w:t>
      </w:r>
    </w:p>
    <w:p w14:paraId="559C5A05" w14:textId="1ACDBA28" w:rsidR="00504B7F" w:rsidRPr="00504B7F" w:rsidRDefault="00504B7F" w:rsidP="00504B7F">
      <w:pPr>
        <w:rPr>
          <w:sz w:val="26"/>
          <w:szCs w:val="26"/>
        </w:rPr>
      </w:pPr>
      <w:r w:rsidRPr="00504B7F">
        <w:rPr>
          <w:b/>
          <w:bCs/>
          <w:sz w:val="26"/>
          <w:szCs w:val="26"/>
        </w:rPr>
        <w:t>Guests</w:t>
      </w:r>
      <w:r w:rsidRPr="00504B7F">
        <w:rPr>
          <w:sz w:val="26"/>
          <w:szCs w:val="26"/>
        </w:rPr>
        <w:t xml:space="preserve"> Al Grasso, Jim Knutson</w:t>
      </w:r>
    </w:p>
    <w:p w14:paraId="23575F00" w14:textId="77777777" w:rsidR="00D204FB" w:rsidRDefault="00D204FB" w:rsidP="00D204FB">
      <w:pPr>
        <w:jc w:val="center"/>
        <w:rPr>
          <w:sz w:val="16"/>
          <w:szCs w:val="16"/>
        </w:rPr>
      </w:pPr>
    </w:p>
    <w:p w14:paraId="69E43786" w14:textId="77777777" w:rsidR="00D204FB" w:rsidRDefault="00D204FB" w:rsidP="00D204FB">
      <w:pPr>
        <w:pStyle w:val="ColorfulList-Accent11"/>
        <w:numPr>
          <w:ilvl w:val="0"/>
          <w:numId w:val="1"/>
        </w:numPr>
        <w:ind w:left="0" w:firstLine="0"/>
        <w:rPr>
          <w:sz w:val="8"/>
          <w:szCs w:val="8"/>
        </w:rPr>
      </w:pPr>
      <w:r>
        <w:rPr>
          <w:b/>
          <w:bCs/>
          <w:i/>
          <w:iCs/>
          <w:sz w:val="26"/>
          <w:szCs w:val="26"/>
        </w:rPr>
        <w:t>I.</w:t>
      </w:r>
      <w:r>
        <w:rPr>
          <w:b/>
          <w:bCs/>
          <w:i/>
          <w:iCs/>
          <w:sz w:val="26"/>
          <w:szCs w:val="26"/>
        </w:rPr>
        <w:tab/>
        <w:t>Opening: Baba’s words, moment of silence</w:t>
      </w:r>
    </w:p>
    <w:p w14:paraId="7332F62E" w14:textId="77777777" w:rsidR="00D204FB" w:rsidRDefault="00D204FB" w:rsidP="00D204FB">
      <w:pPr>
        <w:pStyle w:val="ColorfulList-Accent11"/>
        <w:widowControl/>
        <w:ind w:left="11"/>
        <w:rPr>
          <w:sz w:val="8"/>
          <w:szCs w:val="8"/>
        </w:rPr>
      </w:pPr>
    </w:p>
    <w:p w14:paraId="051B2F23" w14:textId="77777777" w:rsidR="00D204FB" w:rsidRDefault="00D204FB" w:rsidP="00D204FB">
      <w:pPr>
        <w:pStyle w:val="ColorfulList-Accent11"/>
        <w:numPr>
          <w:ilvl w:val="0"/>
          <w:numId w:val="1"/>
        </w:numPr>
        <w:ind w:left="0" w:firstLine="0"/>
        <w:rPr>
          <w:rFonts w:ascii="Times New Roman" w:hAnsi="Times New Roman" w:cs="Times New Roman"/>
          <w:sz w:val="20"/>
          <w:szCs w:val="20"/>
        </w:rPr>
      </w:pPr>
      <w:r>
        <w:rPr>
          <w:b/>
          <w:bCs/>
          <w:i/>
          <w:iCs/>
          <w:sz w:val="26"/>
          <w:szCs w:val="26"/>
        </w:rPr>
        <w:t>II.</w:t>
      </w:r>
      <w:r>
        <w:rPr>
          <w:b/>
          <w:bCs/>
          <w:i/>
          <w:iCs/>
          <w:sz w:val="26"/>
          <w:szCs w:val="26"/>
        </w:rPr>
        <w:tab/>
        <w:t>Reading of Norms</w:t>
      </w:r>
    </w:p>
    <w:p w14:paraId="7EEBFEE5" w14:textId="77777777" w:rsidR="00D204FB" w:rsidRDefault="00D204FB" w:rsidP="00D204FB">
      <w:pPr>
        <w:rPr>
          <w:rFonts w:ascii="Times New Roman" w:hAnsi="Times New Roman" w:cs="Times New Roman"/>
          <w:sz w:val="20"/>
          <w:szCs w:val="20"/>
        </w:rPr>
      </w:pPr>
    </w:p>
    <w:p w14:paraId="3E9E8556" w14:textId="34BA5F6B" w:rsidR="00D204FB" w:rsidRDefault="00D204FB" w:rsidP="00D204FB">
      <w:pPr>
        <w:rPr>
          <w:rFonts w:ascii="Times New Roman" w:hAnsi="Times New Roman" w:cs="Times New Roman"/>
        </w:rPr>
      </w:pPr>
      <w:r>
        <w:rPr>
          <w:rFonts w:ascii="Times New Roman" w:hAnsi="Times New Roman" w:cs="Times New Roman"/>
        </w:rPr>
        <w:t>1. Start and end with remembering Baba</w:t>
      </w:r>
    </w:p>
    <w:p w14:paraId="626E0EAE" w14:textId="77777777" w:rsidR="00D204FB" w:rsidRDefault="00D204FB" w:rsidP="00D204FB">
      <w:pPr>
        <w:rPr>
          <w:rFonts w:ascii="Times New Roman" w:hAnsi="Times New Roman" w:cs="Times New Roman"/>
        </w:rPr>
      </w:pPr>
      <w:r>
        <w:rPr>
          <w:rFonts w:ascii="Times New Roman" w:hAnsi="Times New Roman" w:cs="Times New Roman"/>
        </w:rPr>
        <w:t xml:space="preserve">2. Participate fully   </w:t>
      </w:r>
    </w:p>
    <w:p w14:paraId="33360C44" w14:textId="77777777" w:rsidR="00D204FB" w:rsidRDefault="00D204FB" w:rsidP="00D204FB">
      <w:pPr>
        <w:rPr>
          <w:rFonts w:ascii="Times New Roman" w:hAnsi="Times New Roman" w:cs="Times New Roman"/>
        </w:rPr>
      </w:pPr>
      <w:r>
        <w:rPr>
          <w:rFonts w:ascii="Times New Roman" w:hAnsi="Times New Roman" w:cs="Times New Roman"/>
        </w:rPr>
        <w:t xml:space="preserve">3. Respect each other  </w:t>
      </w:r>
    </w:p>
    <w:p w14:paraId="3B816B7D" w14:textId="77777777" w:rsidR="00D204FB" w:rsidRDefault="00D204FB" w:rsidP="00D204FB">
      <w:pPr>
        <w:rPr>
          <w:rFonts w:ascii="Times New Roman" w:hAnsi="Times New Roman" w:cs="Times New Roman"/>
        </w:rPr>
      </w:pPr>
      <w:r>
        <w:rPr>
          <w:rFonts w:ascii="Times New Roman" w:hAnsi="Times New Roman" w:cs="Times New Roman"/>
        </w:rPr>
        <w:t xml:space="preserve">4. Work as a team / no silent disagreements </w:t>
      </w:r>
    </w:p>
    <w:p w14:paraId="6F056BA1" w14:textId="77777777" w:rsidR="00D204FB" w:rsidRDefault="00D204FB" w:rsidP="00D204FB">
      <w:pPr>
        <w:rPr>
          <w:rFonts w:ascii="Times New Roman" w:hAnsi="Times New Roman" w:cs="Times New Roman"/>
        </w:rPr>
      </w:pPr>
      <w:r>
        <w:rPr>
          <w:rFonts w:ascii="Times New Roman" w:hAnsi="Times New Roman" w:cs="Times New Roman"/>
        </w:rPr>
        <w:t xml:space="preserve">5. Be careful of using generalizations  </w:t>
      </w:r>
    </w:p>
    <w:p w14:paraId="3DFEFBCB" w14:textId="77777777" w:rsidR="00D204FB" w:rsidRDefault="00D204FB" w:rsidP="00D204FB">
      <w:pPr>
        <w:rPr>
          <w:rFonts w:ascii="Times New Roman" w:hAnsi="Times New Roman" w:cs="Times New Roman"/>
        </w:rPr>
      </w:pPr>
      <w:r>
        <w:rPr>
          <w:rFonts w:ascii="Times New Roman" w:hAnsi="Times New Roman" w:cs="Times New Roman"/>
        </w:rPr>
        <w:t xml:space="preserve">6. Seek solutions beyond your own </w:t>
      </w:r>
    </w:p>
    <w:p w14:paraId="7A0E81C5" w14:textId="77777777" w:rsidR="00D204FB" w:rsidRDefault="00D204FB" w:rsidP="00D204FB">
      <w:pPr>
        <w:rPr>
          <w:rFonts w:ascii="Times New Roman" w:hAnsi="Times New Roman" w:cs="Times New Roman"/>
        </w:rPr>
      </w:pPr>
      <w:r>
        <w:rPr>
          <w:rFonts w:ascii="Times New Roman" w:hAnsi="Times New Roman" w:cs="Times New Roman"/>
        </w:rPr>
        <w:t xml:space="preserve">7. Find joy in what you are doing.  </w:t>
      </w:r>
    </w:p>
    <w:p w14:paraId="19955968" w14:textId="77777777" w:rsidR="00D204FB" w:rsidRDefault="00D204FB" w:rsidP="00D204FB">
      <w:pPr>
        <w:rPr>
          <w:rFonts w:ascii="Times New Roman" w:hAnsi="Times New Roman" w:cs="Times New Roman"/>
        </w:rPr>
      </w:pPr>
      <w:r>
        <w:rPr>
          <w:rFonts w:ascii="Times New Roman" w:hAnsi="Times New Roman" w:cs="Times New Roman"/>
        </w:rPr>
        <w:t xml:space="preserve">8. Maintain your humor   </w:t>
      </w:r>
    </w:p>
    <w:p w14:paraId="1193A18F" w14:textId="77777777" w:rsidR="00D204FB" w:rsidRDefault="00D204FB" w:rsidP="00D204FB">
      <w:pPr>
        <w:rPr>
          <w:rFonts w:ascii="Times New Roman" w:hAnsi="Times New Roman" w:cs="Times New Roman"/>
        </w:rPr>
      </w:pPr>
      <w:r>
        <w:rPr>
          <w:rFonts w:ascii="Times New Roman" w:hAnsi="Times New Roman" w:cs="Times New Roman"/>
        </w:rPr>
        <w:t xml:space="preserve">9. Remain focused on the task                   </w:t>
      </w:r>
    </w:p>
    <w:p w14:paraId="67A995F5" w14:textId="559B14B1" w:rsidR="00D204FB" w:rsidRDefault="00D204FB" w:rsidP="00D204FB">
      <w:pPr>
        <w:rPr>
          <w:rFonts w:ascii="Times New Roman" w:hAnsi="Times New Roman" w:cs="Times New Roman"/>
        </w:rPr>
      </w:pPr>
      <w:r>
        <w:rPr>
          <w:rFonts w:ascii="Times New Roman" w:hAnsi="Times New Roman" w:cs="Times New Roman"/>
        </w:rPr>
        <w:t>9a. No cell phones 9b. No side conversations   9c. No shifting focus</w:t>
      </w:r>
    </w:p>
    <w:p w14:paraId="6FEABBE1" w14:textId="77777777" w:rsidR="00D204FB" w:rsidRDefault="00D204FB" w:rsidP="00D204FB">
      <w:pPr>
        <w:rPr>
          <w:rFonts w:ascii="Times New Roman" w:hAnsi="Times New Roman" w:cs="Times New Roman"/>
        </w:rPr>
      </w:pPr>
      <w:r>
        <w:rPr>
          <w:rFonts w:ascii="Times New Roman" w:hAnsi="Times New Roman" w:cs="Times New Roman"/>
        </w:rPr>
        <w:t>10.  Keep all private information private.</w:t>
      </w:r>
    </w:p>
    <w:p w14:paraId="1B36ABD0" w14:textId="77777777" w:rsidR="00D204FB" w:rsidRDefault="00D204FB" w:rsidP="00D204FB">
      <w:pPr>
        <w:rPr>
          <w:rFonts w:ascii="Times New Roman" w:hAnsi="Times New Roman" w:cs="Times New Roman"/>
          <w:sz w:val="12"/>
          <w:szCs w:val="12"/>
        </w:rPr>
      </w:pPr>
      <w:r>
        <w:rPr>
          <w:rFonts w:ascii="Times New Roman" w:hAnsi="Times New Roman" w:cs="Times New Roman"/>
        </w:rPr>
        <w:t>11. Start &amp; End on time and with Baba (7 – 9:00 pm)</w:t>
      </w:r>
    </w:p>
    <w:p w14:paraId="1B6A14D2" w14:textId="77777777" w:rsidR="00D204FB" w:rsidRDefault="00D204FB" w:rsidP="00D204FB">
      <w:pPr>
        <w:rPr>
          <w:rFonts w:ascii="Times New Roman" w:hAnsi="Times New Roman" w:cs="Times New Roman"/>
          <w:sz w:val="12"/>
          <w:szCs w:val="12"/>
        </w:rPr>
      </w:pPr>
    </w:p>
    <w:p w14:paraId="4FAD6FFD" w14:textId="36A613B9" w:rsidR="00D204FB" w:rsidRPr="00337C47" w:rsidRDefault="00D204FB" w:rsidP="00D204FB">
      <w:pPr>
        <w:pStyle w:val="ColorfulList-Accent11"/>
        <w:numPr>
          <w:ilvl w:val="0"/>
          <w:numId w:val="1"/>
        </w:numPr>
        <w:ind w:left="0" w:firstLine="0"/>
        <w:rPr>
          <w:b/>
          <w:bCs/>
          <w:i/>
          <w:iCs/>
          <w:color w:val="CC0000"/>
        </w:rPr>
      </w:pPr>
      <w:r>
        <w:rPr>
          <w:b/>
          <w:bCs/>
          <w:i/>
          <w:iCs/>
        </w:rPr>
        <w:t>III.</w:t>
      </w:r>
      <w:r>
        <w:rPr>
          <w:b/>
          <w:bCs/>
          <w:i/>
          <w:iCs/>
        </w:rPr>
        <w:tab/>
        <w:t xml:space="preserve">Approval of Previous Minutes </w:t>
      </w:r>
      <w:r w:rsidR="0042727F">
        <w:rPr>
          <w:b/>
          <w:bCs/>
          <w:i/>
          <w:iCs/>
        </w:rPr>
        <w:t>Mar 5</w:t>
      </w:r>
      <w:r>
        <w:rPr>
          <w:b/>
          <w:bCs/>
          <w:i/>
          <w:iCs/>
        </w:rPr>
        <w:t>, 20</w:t>
      </w:r>
      <w:r w:rsidR="00A77DE1">
        <w:rPr>
          <w:b/>
          <w:bCs/>
          <w:i/>
          <w:iCs/>
        </w:rPr>
        <w:t>20</w:t>
      </w:r>
    </w:p>
    <w:p w14:paraId="1C4F7EEB" w14:textId="1F0E2C92" w:rsidR="00337C47" w:rsidRPr="00337C47" w:rsidRDefault="00337C47" w:rsidP="00D204FB">
      <w:pPr>
        <w:pStyle w:val="ColorfulList-Accent11"/>
        <w:numPr>
          <w:ilvl w:val="0"/>
          <w:numId w:val="1"/>
        </w:numPr>
        <w:ind w:left="0" w:firstLine="0"/>
        <w:rPr>
          <w:rFonts w:ascii="Times New Roman" w:hAnsi="Times New Roman" w:cs="Times New Roman"/>
        </w:rPr>
      </w:pPr>
      <w:r w:rsidRPr="00337C47">
        <w:rPr>
          <w:rFonts w:ascii="Times New Roman" w:hAnsi="Times New Roman" w:cs="Times New Roman"/>
        </w:rPr>
        <w:t xml:space="preserve">Motion to approve by John Leiter, seconded by Fereshteh Azad. Unanimously approved by all. </w:t>
      </w:r>
    </w:p>
    <w:p w14:paraId="4BAE237D" w14:textId="64A01B0D" w:rsidR="00D204FB" w:rsidRPr="001C3F5D" w:rsidRDefault="00D204FB" w:rsidP="00D204FB">
      <w:pPr>
        <w:pStyle w:val="ColorfulList-Accent11"/>
        <w:ind w:left="0"/>
        <w:rPr>
          <w:b/>
          <w:bCs/>
          <w:i/>
          <w:iCs/>
        </w:rPr>
      </w:pPr>
    </w:p>
    <w:p w14:paraId="72943F6F" w14:textId="738DFD05" w:rsidR="00D204FB" w:rsidRDefault="001C3F5D" w:rsidP="00D204FB">
      <w:pPr>
        <w:pStyle w:val="ColorfulList-Accent11"/>
        <w:widowControl/>
        <w:ind w:left="0"/>
      </w:pPr>
      <w:r>
        <w:rPr>
          <w:b/>
          <w:bCs/>
          <w:sz w:val="26"/>
          <w:szCs w:val="26"/>
        </w:rPr>
        <w:t>I</w:t>
      </w:r>
      <w:r w:rsidR="00D204FB">
        <w:rPr>
          <w:b/>
          <w:bCs/>
          <w:sz w:val="26"/>
          <w:szCs w:val="26"/>
        </w:rPr>
        <w:t xml:space="preserve">V. </w:t>
      </w:r>
      <w:r w:rsidR="00D204FB">
        <w:t xml:space="preserve">      </w:t>
      </w:r>
      <w:r w:rsidR="00D204FB">
        <w:rPr>
          <w:b/>
          <w:bCs/>
          <w:i/>
          <w:iCs/>
        </w:rPr>
        <w:t xml:space="preserve">Reports of Officers/Directors </w:t>
      </w:r>
      <w:r w:rsidR="00D204FB">
        <w:rPr>
          <w:rFonts w:eastAsia="MS Mincho" w:cs="Times New Roman"/>
          <w:b/>
          <w:bCs/>
          <w:i/>
          <w:iCs/>
          <w:sz w:val="26"/>
          <w:szCs w:val="26"/>
          <w:u w:val="single"/>
          <w:lang w:eastAsia="ar-SA" w:bidi="ar-SA"/>
        </w:rPr>
        <w:t>(See Assignments in Appendix)</w:t>
      </w:r>
    </w:p>
    <w:p w14:paraId="3C527B0A" w14:textId="0E031CE6" w:rsidR="00D204FB" w:rsidRDefault="00D204FB" w:rsidP="00D204FB">
      <w:pPr>
        <w:pStyle w:val="ColorfulList-Accent11"/>
        <w:ind w:left="0"/>
        <w:rPr>
          <w:i/>
          <w:iCs/>
          <w:sz w:val="22"/>
          <w:szCs w:val="22"/>
        </w:rPr>
      </w:pPr>
      <w:r>
        <w:t>-- President’s Report</w:t>
      </w:r>
      <w:r>
        <w:rPr>
          <w:i/>
          <w:iCs/>
        </w:rPr>
        <w:t xml:space="preserve"> (</w:t>
      </w:r>
      <w:r w:rsidR="007A3BD3">
        <w:rPr>
          <w:i/>
          <w:iCs/>
        </w:rPr>
        <w:t>ALC</w:t>
      </w:r>
      <w:r>
        <w:rPr>
          <w:i/>
          <w:iCs/>
          <w:sz w:val="22"/>
          <w:szCs w:val="22"/>
        </w:rPr>
        <w:t>)</w:t>
      </w:r>
    </w:p>
    <w:p w14:paraId="3B4DCA17" w14:textId="5E99A7A0" w:rsidR="0042727F" w:rsidRDefault="0042727F" w:rsidP="00D204FB">
      <w:pPr>
        <w:pStyle w:val="ColorfulList-Accent11"/>
        <w:ind w:left="0"/>
        <w:rPr>
          <w:i/>
          <w:iCs/>
          <w:sz w:val="22"/>
          <w:szCs w:val="22"/>
        </w:rPr>
      </w:pPr>
      <w:r>
        <w:rPr>
          <w:i/>
          <w:iCs/>
          <w:sz w:val="22"/>
          <w:szCs w:val="22"/>
        </w:rPr>
        <w:t>Zoom news – instant expansion</w:t>
      </w:r>
      <w:r w:rsidR="00337C47">
        <w:rPr>
          <w:i/>
          <w:iCs/>
          <w:sz w:val="22"/>
          <w:szCs w:val="22"/>
        </w:rPr>
        <w:t xml:space="preserve"> </w:t>
      </w:r>
      <w:r w:rsidR="00D378CE">
        <w:rPr>
          <w:i/>
          <w:iCs/>
          <w:sz w:val="22"/>
          <w:szCs w:val="22"/>
        </w:rPr>
        <w:t xml:space="preserve">from a location-specific center </w:t>
      </w:r>
      <w:r w:rsidR="00337C47">
        <w:rPr>
          <w:i/>
          <w:iCs/>
          <w:sz w:val="22"/>
          <w:szCs w:val="22"/>
        </w:rPr>
        <w:t>to</w:t>
      </w:r>
      <w:r w:rsidR="00D378CE">
        <w:rPr>
          <w:i/>
          <w:iCs/>
          <w:sz w:val="22"/>
          <w:szCs w:val="22"/>
        </w:rPr>
        <w:t xml:space="preserve"> one that attracts</w:t>
      </w:r>
      <w:r w:rsidR="00337C47">
        <w:rPr>
          <w:i/>
          <w:iCs/>
          <w:sz w:val="22"/>
          <w:szCs w:val="22"/>
        </w:rPr>
        <w:t xml:space="preserve"> participants from all over US, </w:t>
      </w:r>
      <w:r w:rsidR="00D378CE">
        <w:rPr>
          <w:i/>
          <w:iCs/>
          <w:sz w:val="22"/>
          <w:szCs w:val="22"/>
        </w:rPr>
        <w:t xml:space="preserve">even </w:t>
      </w:r>
      <w:r w:rsidR="00337C47">
        <w:rPr>
          <w:i/>
          <w:iCs/>
          <w:sz w:val="22"/>
          <w:szCs w:val="22"/>
        </w:rPr>
        <w:t xml:space="preserve">some international participation. Meetings can be run by volunteers in any part of the country: for example two new </w:t>
      </w:r>
      <w:r w:rsidR="00D378CE">
        <w:rPr>
          <w:i/>
          <w:iCs/>
          <w:sz w:val="22"/>
          <w:szCs w:val="22"/>
        </w:rPr>
        <w:t xml:space="preserve">book reading </w:t>
      </w:r>
      <w:r w:rsidR="00337C47">
        <w:rPr>
          <w:i/>
          <w:iCs/>
          <w:sz w:val="22"/>
          <w:szCs w:val="22"/>
        </w:rPr>
        <w:t xml:space="preserve">meetings led by individuals located in New York, and a dance party hosted by Roxana in LA, </w:t>
      </w:r>
      <w:r w:rsidR="00D378CE">
        <w:rPr>
          <w:i/>
          <w:iCs/>
          <w:sz w:val="22"/>
          <w:szCs w:val="22"/>
        </w:rPr>
        <w:t xml:space="preserve">also </w:t>
      </w:r>
      <w:r w:rsidR="00337C47">
        <w:rPr>
          <w:i/>
          <w:iCs/>
          <w:sz w:val="22"/>
          <w:szCs w:val="22"/>
        </w:rPr>
        <w:t>Adrienne Shamszad leading yoga from northern CA. Number of meetings growing almost daily as people come up with new ideas. People all across the US and the world are sheltering in place, with time on their hands and the need to connect to other Baba lovers. This is our chance to serve.</w:t>
      </w:r>
    </w:p>
    <w:p w14:paraId="52E792E8" w14:textId="77777777" w:rsidR="00337C47" w:rsidRDefault="00337C47" w:rsidP="00D204FB">
      <w:pPr>
        <w:pStyle w:val="ColorfulList-Accent11"/>
        <w:ind w:left="0"/>
        <w:rPr>
          <w:i/>
          <w:iCs/>
          <w:sz w:val="22"/>
          <w:szCs w:val="22"/>
        </w:rPr>
      </w:pPr>
    </w:p>
    <w:p w14:paraId="1B76C6CB" w14:textId="343A9790" w:rsidR="001C3F5D" w:rsidRDefault="003705B8" w:rsidP="00D204FB">
      <w:pPr>
        <w:pStyle w:val="ColorfulList-Accent11"/>
        <w:ind w:left="0"/>
        <w:rPr>
          <w:i/>
          <w:iCs/>
          <w:sz w:val="22"/>
          <w:szCs w:val="22"/>
        </w:rPr>
      </w:pPr>
      <w:r>
        <w:rPr>
          <w:i/>
          <w:iCs/>
          <w:sz w:val="22"/>
          <w:szCs w:val="22"/>
        </w:rPr>
        <w:t>April 4</w:t>
      </w:r>
      <w:r w:rsidR="001C3F5D">
        <w:rPr>
          <w:i/>
          <w:iCs/>
          <w:sz w:val="22"/>
          <w:szCs w:val="22"/>
        </w:rPr>
        <w:t xml:space="preserve"> thank you</w:t>
      </w:r>
      <w:r w:rsidR="001F04CA">
        <w:rPr>
          <w:i/>
          <w:iCs/>
          <w:sz w:val="22"/>
          <w:szCs w:val="22"/>
        </w:rPr>
        <w:t xml:space="preserve"> party</w:t>
      </w:r>
      <w:r w:rsidR="001C3F5D">
        <w:rPr>
          <w:i/>
          <w:iCs/>
          <w:sz w:val="22"/>
          <w:szCs w:val="22"/>
        </w:rPr>
        <w:t xml:space="preserve"> for volunteers</w:t>
      </w:r>
      <w:r w:rsidR="0042727F">
        <w:rPr>
          <w:i/>
          <w:iCs/>
          <w:sz w:val="22"/>
          <w:szCs w:val="22"/>
        </w:rPr>
        <w:t xml:space="preserve"> will have to be rescheduled</w:t>
      </w:r>
    </w:p>
    <w:p w14:paraId="46D53A17" w14:textId="77777777" w:rsidR="00BD2D15" w:rsidRDefault="00BD2D15" w:rsidP="00D204FB">
      <w:pPr>
        <w:pStyle w:val="ColorfulList-Accent11"/>
        <w:ind w:left="0"/>
        <w:rPr>
          <w:i/>
          <w:iCs/>
          <w:sz w:val="22"/>
          <w:szCs w:val="22"/>
        </w:rPr>
      </w:pPr>
    </w:p>
    <w:p w14:paraId="72E6BFCF" w14:textId="7C8CD677" w:rsidR="003705B8" w:rsidRDefault="0042727F" w:rsidP="00D204FB">
      <w:pPr>
        <w:pStyle w:val="ColorfulList-Accent11"/>
        <w:ind w:left="0"/>
        <w:rPr>
          <w:i/>
          <w:iCs/>
          <w:sz w:val="22"/>
          <w:szCs w:val="22"/>
        </w:rPr>
      </w:pPr>
      <w:r>
        <w:rPr>
          <w:i/>
          <w:iCs/>
          <w:sz w:val="22"/>
          <w:szCs w:val="22"/>
        </w:rPr>
        <w:t xml:space="preserve">Follow-up to </w:t>
      </w:r>
      <w:r w:rsidR="003705B8">
        <w:rPr>
          <w:i/>
          <w:iCs/>
          <w:sz w:val="22"/>
          <w:szCs w:val="22"/>
        </w:rPr>
        <w:t>Agreement with Charlie Mills</w:t>
      </w:r>
      <w:r>
        <w:rPr>
          <w:i/>
          <w:iCs/>
          <w:sz w:val="22"/>
          <w:szCs w:val="22"/>
        </w:rPr>
        <w:t xml:space="preserve"> – Don McBride</w:t>
      </w:r>
      <w:r w:rsidR="00337C47">
        <w:rPr>
          <w:i/>
          <w:iCs/>
          <w:sz w:val="22"/>
          <w:szCs w:val="22"/>
        </w:rPr>
        <w:t xml:space="preserve"> mentioned we need to find a good spot for the Aslan painting – so it sounds like we are good with Charlie.</w:t>
      </w:r>
    </w:p>
    <w:p w14:paraId="420C9708" w14:textId="77777777" w:rsidR="00337C47" w:rsidRDefault="00337C47" w:rsidP="00D204FB">
      <w:pPr>
        <w:pStyle w:val="ColorfulList-Accent11"/>
        <w:ind w:left="0"/>
        <w:rPr>
          <w:i/>
          <w:iCs/>
          <w:sz w:val="22"/>
          <w:szCs w:val="22"/>
        </w:rPr>
      </w:pPr>
    </w:p>
    <w:p w14:paraId="3A88481A" w14:textId="53F93473" w:rsidR="001C3F5D" w:rsidRDefault="008111C1" w:rsidP="00D204FB">
      <w:pPr>
        <w:pStyle w:val="ColorfulList-Accent11"/>
        <w:ind w:left="0"/>
        <w:rPr>
          <w:i/>
          <w:iCs/>
          <w:sz w:val="22"/>
          <w:szCs w:val="22"/>
        </w:rPr>
      </w:pPr>
      <w:r>
        <w:rPr>
          <w:i/>
          <w:iCs/>
          <w:sz w:val="22"/>
          <w:szCs w:val="22"/>
        </w:rPr>
        <w:t xml:space="preserve">Recap </w:t>
      </w:r>
      <w:r w:rsidR="00D86860">
        <w:rPr>
          <w:i/>
          <w:iCs/>
          <w:sz w:val="22"/>
          <w:szCs w:val="22"/>
        </w:rPr>
        <w:t xml:space="preserve">of </w:t>
      </w:r>
      <w:r w:rsidR="0042727F">
        <w:rPr>
          <w:i/>
          <w:iCs/>
          <w:sz w:val="22"/>
          <w:szCs w:val="22"/>
        </w:rPr>
        <w:t>March, a look ahead to April</w:t>
      </w:r>
      <w:r w:rsidR="00337C47">
        <w:rPr>
          <w:i/>
          <w:iCs/>
          <w:sz w:val="22"/>
          <w:szCs w:val="22"/>
        </w:rPr>
        <w:t xml:space="preserve"> – our schedule busier than ever and growing</w:t>
      </w:r>
    </w:p>
    <w:p w14:paraId="1A5E0C34" w14:textId="77777777" w:rsidR="00337C47" w:rsidRDefault="00337C47" w:rsidP="00D204FB">
      <w:pPr>
        <w:pStyle w:val="ColorfulList-Accent11"/>
        <w:ind w:left="0"/>
        <w:rPr>
          <w:i/>
          <w:iCs/>
          <w:sz w:val="22"/>
          <w:szCs w:val="22"/>
        </w:rPr>
      </w:pPr>
    </w:p>
    <w:p w14:paraId="00DCC68A" w14:textId="5E3650EE" w:rsidR="0042727F" w:rsidRDefault="0042727F" w:rsidP="00D204FB">
      <w:pPr>
        <w:pStyle w:val="ColorfulList-Accent11"/>
        <w:ind w:left="0"/>
        <w:rPr>
          <w:i/>
          <w:iCs/>
          <w:sz w:val="22"/>
          <w:szCs w:val="22"/>
        </w:rPr>
      </w:pPr>
      <w:r>
        <w:rPr>
          <w:i/>
          <w:iCs/>
          <w:sz w:val="22"/>
          <w:szCs w:val="22"/>
        </w:rPr>
        <w:t>Continued need to pay rent</w:t>
      </w:r>
      <w:r w:rsidR="00337C47">
        <w:rPr>
          <w:i/>
          <w:iCs/>
          <w:sz w:val="22"/>
          <w:szCs w:val="22"/>
        </w:rPr>
        <w:t xml:space="preserve"> – after brief discussion, </w:t>
      </w:r>
      <w:r w:rsidR="00504B7F">
        <w:rPr>
          <w:i/>
          <w:iCs/>
          <w:sz w:val="22"/>
          <w:szCs w:val="22"/>
        </w:rPr>
        <w:t xml:space="preserve">discussion about paying future rent </w:t>
      </w:r>
      <w:r w:rsidR="00337C47">
        <w:rPr>
          <w:i/>
          <w:iCs/>
          <w:sz w:val="22"/>
          <w:szCs w:val="22"/>
        </w:rPr>
        <w:t xml:space="preserve">tabled for next </w:t>
      </w:r>
      <w:r w:rsidR="00337C47">
        <w:rPr>
          <w:i/>
          <w:iCs/>
          <w:sz w:val="22"/>
          <w:szCs w:val="22"/>
        </w:rPr>
        <w:lastRenderedPageBreak/>
        <w:t xml:space="preserve">meeting when hopefully we will have more clarity about how the pandemic plays out. </w:t>
      </w:r>
      <w:r w:rsidR="00504B7F">
        <w:rPr>
          <w:i/>
          <w:iCs/>
          <w:sz w:val="22"/>
          <w:szCs w:val="22"/>
        </w:rPr>
        <w:t xml:space="preserve">April rent has been paid… Dennis wishes to maintain our “can speech” virtually, Angela believes it is inappropriate at this time, that this is our service to BLs shut in their homes, that tapping our reserves at this time is exactly why we have reserves – this is the “rainy day” we have been saving up for, the emergency that </w:t>
      </w:r>
      <w:r w:rsidR="00BD2D15">
        <w:rPr>
          <w:i/>
          <w:iCs/>
          <w:sz w:val="22"/>
          <w:szCs w:val="22"/>
        </w:rPr>
        <w:t>brings</w:t>
      </w:r>
      <w:r w:rsidR="00504B7F">
        <w:rPr>
          <w:i/>
          <w:iCs/>
          <w:sz w:val="22"/>
          <w:szCs w:val="22"/>
        </w:rPr>
        <w:t xml:space="preserve"> different priorities to the fore.</w:t>
      </w:r>
    </w:p>
    <w:p w14:paraId="4692A648" w14:textId="77777777" w:rsidR="00337C47" w:rsidRDefault="00337C47" w:rsidP="00D204FB">
      <w:pPr>
        <w:pStyle w:val="ColorfulList-Accent11"/>
        <w:ind w:left="0"/>
        <w:rPr>
          <w:i/>
          <w:iCs/>
          <w:sz w:val="22"/>
          <w:szCs w:val="22"/>
        </w:rPr>
      </w:pPr>
    </w:p>
    <w:p w14:paraId="7D063B79" w14:textId="2D177ACB" w:rsidR="0042727F" w:rsidRDefault="0042727F" w:rsidP="00D204FB">
      <w:pPr>
        <w:pStyle w:val="ColorfulList-Accent11"/>
        <w:ind w:left="0"/>
        <w:rPr>
          <w:i/>
          <w:iCs/>
          <w:sz w:val="22"/>
          <w:szCs w:val="22"/>
        </w:rPr>
      </w:pPr>
      <w:r>
        <w:rPr>
          <w:i/>
          <w:iCs/>
          <w:sz w:val="22"/>
          <w:szCs w:val="22"/>
        </w:rPr>
        <w:t>Angela taken over the calendar for now</w:t>
      </w:r>
      <w:r w:rsidR="00337C47">
        <w:rPr>
          <w:i/>
          <w:iCs/>
          <w:sz w:val="22"/>
          <w:szCs w:val="22"/>
        </w:rPr>
        <w:t xml:space="preserve"> – due to the rapid changes that can occur, and the technical nature of the platform that defines our current meeting space, it is just easier for Angela to manage the calendar exclusively for now, while the pandemic keeps us physically distanced.</w:t>
      </w:r>
    </w:p>
    <w:p w14:paraId="7E5FA1C7" w14:textId="77777777" w:rsidR="00337C47" w:rsidRDefault="00337C47" w:rsidP="00D204FB">
      <w:pPr>
        <w:pStyle w:val="ColorfulList-Accent11"/>
        <w:ind w:left="0"/>
        <w:rPr>
          <w:i/>
          <w:iCs/>
          <w:sz w:val="22"/>
          <w:szCs w:val="22"/>
        </w:rPr>
      </w:pPr>
    </w:p>
    <w:p w14:paraId="4346EFE5" w14:textId="08FA66FA" w:rsidR="00D204FB" w:rsidRDefault="00D204FB" w:rsidP="00D204FB">
      <w:r>
        <w:t xml:space="preserve">-- Vice President’s Report </w:t>
      </w:r>
      <w:r w:rsidR="00E713F1">
        <w:t>(n/a)</w:t>
      </w:r>
    </w:p>
    <w:p w14:paraId="136E060D" w14:textId="6AE5C937" w:rsidR="00D204FB" w:rsidRDefault="00D204FB" w:rsidP="00D204FB">
      <w:r>
        <w:t>-- Secretary’s Report (Laura C.)</w:t>
      </w:r>
    </w:p>
    <w:p w14:paraId="7EEADCBD" w14:textId="153A820C" w:rsidR="00D204FB" w:rsidRDefault="00D204FB" w:rsidP="00D204FB">
      <w:r w:rsidRPr="006D712F">
        <w:t>---Treasurer's Report (Jeff S.)</w:t>
      </w:r>
    </w:p>
    <w:p w14:paraId="24284FE4" w14:textId="64CBAA7A" w:rsidR="0042727F" w:rsidRDefault="001C3F5D" w:rsidP="00D204FB">
      <w:pPr>
        <w:rPr>
          <w:i/>
          <w:iCs/>
        </w:rPr>
      </w:pPr>
      <w:r w:rsidRPr="00873BF1">
        <w:rPr>
          <w:i/>
          <w:iCs/>
        </w:rPr>
        <w:t>Update on funds</w:t>
      </w:r>
      <w:r w:rsidR="00504B7F">
        <w:rPr>
          <w:i/>
          <w:iCs/>
        </w:rPr>
        <w:t xml:space="preserve"> – slight dip in our income, but nothing alarming</w:t>
      </w:r>
    </w:p>
    <w:p w14:paraId="7457F95C" w14:textId="08D1F63E" w:rsidR="00BD2D15" w:rsidRPr="00873BF1" w:rsidRDefault="00BD2D15" w:rsidP="00D204FB">
      <w:pPr>
        <w:rPr>
          <w:i/>
          <w:iCs/>
        </w:rPr>
      </w:pPr>
      <w:r>
        <w:rPr>
          <w:i/>
          <w:iCs/>
        </w:rPr>
        <w:t>John comments that we will need to set a threshold below which we do feel an urgency to raise funds, to be discussed in a future meeting.</w:t>
      </w:r>
    </w:p>
    <w:p w14:paraId="13232B76" w14:textId="564B1E5B" w:rsidR="00D204FB" w:rsidRDefault="00D204FB" w:rsidP="00D204FB">
      <w:r>
        <w:t xml:space="preserve">---Service Director's Report </w:t>
      </w:r>
      <w:r w:rsidR="00E713F1">
        <w:t>(n/a)</w:t>
      </w:r>
    </w:p>
    <w:p w14:paraId="088FEFB7" w14:textId="79388EA2" w:rsidR="00D204FB" w:rsidRDefault="00D204FB" w:rsidP="00D204FB">
      <w:r>
        <w:t>---Fundraising Report</w:t>
      </w:r>
      <w:r w:rsidR="007A3BD3">
        <w:t xml:space="preserve"> (</w:t>
      </w:r>
      <w:r>
        <w:t xml:space="preserve">Fereshteh A.)  </w:t>
      </w:r>
    </w:p>
    <w:p w14:paraId="09C4E1B4" w14:textId="69C06DA5" w:rsidR="0042727F" w:rsidRDefault="00BD2D15" w:rsidP="00D204FB">
      <w:pPr>
        <w:rPr>
          <w:i/>
          <w:iCs/>
        </w:rPr>
      </w:pPr>
      <w:r>
        <w:rPr>
          <w:i/>
          <w:iCs/>
        </w:rPr>
        <w:t>A</w:t>
      </w:r>
      <w:r w:rsidR="00504B7F">
        <w:rPr>
          <w:i/>
          <w:iCs/>
        </w:rPr>
        <w:t xml:space="preserve">grees with Angela that our online meetings are a service. Now is not a good time to try to auction items online, not a time for fundraisers. </w:t>
      </w:r>
      <w:r w:rsidR="0042727F" w:rsidRPr="0042727F">
        <w:rPr>
          <w:i/>
          <w:iCs/>
        </w:rPr>
        <w:t xml:space="preserve"> </w:t>
      </w:r>
    </w:p>
    <w:p w14:paraId="07B31814" w14:textId="7CAF6B0A" w:rsidR="00BD2D15" w:rsidRDefault="00BD2D15" w:rsidP="00D204FB">
      <w:pPr>
        <w:rPr>
          <w:i/>
          <w:iCs/>
        </w:rPr>
      </w:pPr>
    </w:p>
    <w:p w14:paraId="70AA4C2D" w14:textId="7992D8E2" w:rsidR="00BD2D15" w:rsidRDefault="00BD2D15" w:rsidP="00D204FB">
      <w:pPr>
        <w:rPr>
          <w:i/>
          <w:iCs/>
        </w:rPr>
      </w:pPr>
      <w:r>
        <w:rPr>
          <w:i/>
          <w:iCs/>
        </w:rPr>
        <w:t>Agrees with highlighting the donation button in our newsletter. Dennis to write up a paragraph for the newsletter.</w:t>
      </w:r>
    </w:p>
    <w:p w14:paraId="2FD77FCE" w14:textId="77777777" w:rsidR="00BD2D15" w:rsidRPr="0042727F" w:rsidRDefault="00BD2D15" w:rsidP="00D204FB">
      <w:pPr>
        <w:rPr>
          <w:i/>
          <w:iCs/>
        </w:rPr>
      </w:pPr>
    </w:p>
    <w:p w14:paraId="14EBF967" w14:textId="7C1F1C12" w:rsidR="00D204FB" w:rsidRDefault="00D204FB" w:rsidP="00D204FB">
      <w:r>
        <w:t>---C.O.F.E. (</w:t>
      </w:r>
      <w:r w:rsidR="007A3BD3">
        <w:t>Dennis W</w:t>
      </w:r>
      <w:r>
        <w:t>)</w:t>
      </w:r>
    </w:p>
    <w:p w14:paraId="5084EACE" w14:textId="0B37497C" w:rsidR="0065734D" w:rsidRPr="0065734D" w:rsidRDefault="0065734D" w:rsidP="00D204FB">
      <w:pPr>
        <w:rPr>
          <w:i/>
          <w:iCs/>
        </w:rPr>
      </w:pPr>
      <w:r>
        <w:rPr>
          <w:i/>
          <w:iCs/>
        </w:rPr>
        <w:t>Dennis reports he has</w:t>
      </w:r>
      <w:r w:rsidRPr="0065734D">
        <w:rPr>
          <w:i/>
          <w:iCs/>
        </w:rPr>
        <w:t xml:space="preserve"> filed The Circle's 2020 Tax Return (990 Postcard) with the IRS; </w:t>
      </w:r>
      <w:r>
        <w:rPr>
          <w:i/>
          <w:iCs/>
        </w:rPr>
        <w:t xml:space="preserve">he has </w:t>
      </w:r>
      <w:r w:rsidRPr="0065734D">
        <w:rPr>
          <w:i/>
          <w:iCs/>
        </w:rPr>
        <w:t xml:space="preserve">arranged for NY Life to do a Presentation; and that Coastal Samaritan's Presentation </w:t>
      </w:r>
      <w:r>
        <w:rPr>
          <w:i/>
          <w:iCs/>
        </w:rPr>
        <w:t>is</w:t>
      </w:r>
      <w:r w:rsidRPr="0065734D">
        <w:rPr>
          <w:i/>
          <w:iCs/>
        </w:rPr>
        <w:t xml:space="preserve"> been cancelled owing to COVID-19.</w:t>
      </w:r>
      <w:r>
        <w:rPr>
          <w:i/>
          <w:iCs/>
        </w:rPr>
        <w:t xml:space="preserve"> </w:t>
      </w:r>
    </w:p>
    <w:p w14:paraId="3BCBA78E" w14:textId="17AFC8F1" w:rsidR="00D204FB" w:rsidRDefault="00D204FB" w:rsidP="00D204FB">
      <w:r>
        <w:t xml:space="preserve">-- Director at Large/Volunteer Coordinator </w:t>
      </w:r>
      <w:r>
        <w:rPr>
          <w:i/>
          <w:iCs/>
        </w:rPr>
        <w:t>(</w:t>
      </w:r>
      <w:r>
        <w:t>Judy M.</w:t>
      </w:r>
      <w:r w:rsidR="001C3F5D">
        <w:t>)</w:t>
      </w:r>
    </w:p>
    <w:p w14:paraId="3F28D490" w14:textId="77777777" w:rsidR="00504B7F" w:rsidRDefault="00D204FB" w:rsidP="00D204FB">
      <w:r>
        <w:t>---Director at Large (John L.: )</w:t>
      </w:r>
    </w:p>
    <w:p w14:paraId="0EE7C2D6" w14:textId="20B00A65" w:rsidR="00D204FB" w:rsidRPr="00504B7F" w:rsidRDefault="00504B7F" w:rsidP="00D204FB">
      <w:pPr>
        <w:rPr>
          <w:i/>
          <w:iCs/>
        </w:rPr>
      </w:pPr>
      <w:r w:rsidRPr="00504B7F">
        <w:rPr>
          <w:i/>
          <w:iCs/>
        </w:rPr>
        <w:t>Comments that it will likely be some time before things become normal, so we may not want to invest in a large fundraising dinner right away, for example</w:t>
      </w:r>
      <w:r>
        <w:rPr>
          <w:i/>
          <w:iCs/>
        </w:rPr>
        <w:t>, eg t</w:t>
      </w:r>
      <w:r w:rsidRPr="00504B7F">
        <w:rPr>
          <w:i/>
          <w:iCs/>
        </w:rPr>
        <w:t xml:space="preserve">he June Gala </w:t>
      </w:r>
      <w:r>
        <w:rPr>
          <w:i/>
          <w:iCs/>
        </w:rPr>
        <w:t>may be</w:t>
      </w:r>
      <w:r w:rsidRPr="00504B7F">
        <w:rPr>
          <w:i/>
          <w:iCs/>
        </w:rPr>
        <w:t xml:space="preserve"> too soon</w:t>
      </w:r>
      <w:r>
        <w:rPr>
          <w:i/>
          <w:iCs/>
        </w:rPr>
        <w:t>, even if business returns to “normal” soon</w:t>
      </w:r>
      <w:r w:rsidR="00D204FB" w:rsidRPr="00504B7F">
        <w:rPr>
          <w:i/>
          <w:iCs/>
        </w:rPr>
        <w:t>.</w:t>
      </w:r>
    </w:p>
    <w:p w14:paraId="6C2A53D2" w14:textId="77777777" w:rsidR="00D204FB" w:rsidRDefault="00D204FB" w:rsidP="00D204FB">
      <w:pPr>
        <w:rPr>
          <w:sz w:val="8"/>
          <w:szCs w:val="8"/>
        </w:rPr>
      </w:pPr>
    </w:p>
    <w:p w14:paraId="2EDE9574" w14:textId="77777777" w:rsidR="00D204FB" w:rsidRDefault="00D204FB" w:rsidP="00D204FB">
      <w:pPr>
        <w:rPr>
          <w:sz w:val="8"/>
          <w:szCs w:val="8"/>
        </w:rPr>
      </w:pPr>
    </w:p>
    <w:p w14:paraId="2C1847DA" w14:textId="77777777" w:rsidR="00D204FB" w:rsidRDefault="00D204FB" w:rsidP="00D204FB">
      <w:pPr>
        <w:pStyle w:val="ColorfulList-Accent11"/>
        <w:widowControl/>
        <w:numPr>
          <w:ilvl w:val="0"/>
          <w:numId w:val="2"/>
        </w:numPr>
        <w:ind w:left="0" w:firstLine="0"/>
        <w:rPr>
          <w:i/>
          <w:iCs/>
        </w:rPr>
      </w:pPr>
      <w:r>
        <w:rPr>
          <w:rFonts w:eastAsia="MS Mincho" w:cs="Times New Roman"/>
          <w:b/>
          <w:bCs/>
          <w:i/>
          <w:iCs/>
          <w:sz w:val="26"/>
          <w:szCs w:val="26"/>
          <w:lang w:eastAsia="ar-SA" w:bidi="ar-SA"/>
        </w:rPr>
        <w:t>V.</w:t>
      </w:r>
      <w:r>
        <w:rPr>
          <w:rFonts w:eastAsia="MS Mincho" w:cs="Times New Roman"/>
          <w:b/>
          <w:bCs/>
          <w:i/>
          <w:iCs/>
          <w:sz w:val="26"/>
          <w:szCs w:val="26"/>
          <w:lang w:eastAsia="ar-SA" w:bidi="ar-SA"/>
        </w:rPr>
        <w:tab/>
        <w:t xml:space="preserve">Old Business </w:t>
      </w:r>
    </w:p>
    <w:p w14:paraId="440AA9BD" w14:textId="5B6A8654" w:rsidR="00A77DE1" w:rsidRDefault="00A77DE1" w:rsidP="00A77DE1">
      <w:pPr>
        <w:pStyle w:val="ColorfulList-Accent11"/>
        <w:widowControl/>
        <w:numPr>
          <w:ilvl w:val="0"/>
          <w:numId w:val="6"/>
        </w:numPr>
        <w:rPr>
          <w:rFonts w:eastAsia="MS Mincho" w:cs="Times New Roman" w:hint="eastAsia"/>
          <w:b/>
          <w:bCs/>
          <w:lang w:eastAsia="ar-SA" w:bidi="ar-SA"/>
        </w:rPr>
      </w:pPr>
      <w:r>
        <w:rPr>
          <w:rFonts w:eastAsia="MS Mincho" w:cs="Times New Roman"/>
          <w:b/>
          <w:bCs/>
          <w:lang w:eastAsia="ar-SA" w:bidi="ar-SA"/>
        </w:rPr>
        <w:t xml:space="preserve">Fundraising Gala </w:t>
      </w:r>
      <w:r w:rsidR="00E713F1">
        <w:rPr>
          <w:rFonts w:eastAsia="MS Mincho" w:cs="Times New Roman"/>
          <w:b/>
          <w:bCs/>
          <w:lang w:eastAsia="ar-SA" w:bidi="ar-SA"/>
        </w:rPr>
        <w:t>June 27, musical guest Andrew Radford</w:t>
      </w:r>
    </w:p>
    <w:p w14:paraId="034B6F97" w14:textId="2A45FAE2" w:rsidR="00D204FB" w:rsidRDefault="00D204FB" w:rsidP="008111C1">
      <w:pPr>
        <w:ind w:left="2088"/>
        <w:rPr>
          <w:sz w:val="16"/>
          <w:szCs w:val="16"/>
        </w:rPr>
      </w:pPr>
    </w:p>
    <w:p w14:paraId="0004ADDB" w14:textId="77777777" w:rsidR="00D204FB" w:rsidRDefault="00D204FB" w:rsidP="00D204FB">
      <w:pPr>
        <w:rPr>
          <w:rFonts w:eastAsia="MS Mincho" w:cs="Times New Roman" w:hint="eastAsia"/>
          <w:i/>
          <w:iCs/>
          <w:lang w:eastAsia="ar-SA" w:bidi="ar-SA"/>
        </w:rPr>
      </w:pPr>
      <w:r>
        <w:rPr>
          <w:b/>
          <w:bCs/>
          <w:i/>
          <w:iCs/>
        </w:rPr>
        <w:t>VI.</w:t>
      </w:r>
      <w:r>
        <w:rPr>
          <w:i/>
          <w:iCs/>
        </w:rPr>
        <w:tab/>
      </w:r>
      <w:r>
        <w:rPr>
          <w:i/>
          <w:iCs/>
        </w:rPr>
        <w:tab/>
      </w:r>
      <w:r>
        <w:rPr>
          <w:b/>
          <w:bCs/>
          <w:i/>
          <w:iCs/>
        </w:rPr>
        <w:t>N</w:t>
      </w:r>
      <w:r>
        <w:rPr>
          <w:rFonts w:eastAsia="MS Mincho" w:cs="Times New Roman"/>
          <w:b/>
          <w:bCs/>
          <w:i/>
          <w:iCs/>
          <w:sz w:val="26"/>
          <w:szCs w:val="26"/>
          <w:lang w:eastAsia="ar-SA" w:bidi="ar-SA"/>
        </w:rPr>
        <w:t>ew Business</w:t>
      </w:r>
      <w:r>
        <w:rPr>
          <w:rFonts w:eastAsia="MS Mincho" w:cs="Times New Roman"/>
          <w:i/>
          <w:iCs/>
          <w:sz w:val="16"/>
          <w:szCs w:val="16"/>
          <w:lang w:eastAsia="ar-SA" w:bidi="ar-SA"/>
        </w:rPr>
        <w:t>:</w:t>
      </w:r>
    </w:p>
    <w:p w14:paraId="076AAAD1" w14:textId="27229489" w:rsidR="00D204FB" w:rsidRDefault="00BD2D15" w:rsidP="00BD2D15">
      <w:pPr>
        <w:pStyle w:val="ListParagraph"/>
        <w:numPr>
          <w:ilvl w:val="0"/>
          <w:numId w:val="7"/>
        </w:numPr>
      </w:pPr>
      <w:r>
        <w:t>What is our threshold for needing to worry about our finances?</w:t>
      </w:r>
    </w:p>
    <w:p w14:paraId="74A90C0E" w14:textId="119758B4" w:rsidR="00BD2D15" w:rsidRDefault="00BD2D15" w:rsidP="00BD2D15">
      <w:pPr>
        <w:pStyle w:val="ListParagraph"/>
        <w:numPr>
          <w:ilvl w:val="0"/>
          <w:numId w:val="7"/>
        </w:numPr>
      </w:pPr>
      <w:r>
        <w:t>Continue to pay rent?</w:t>
      </w:r>
    </w:p>
    <w:p w14:paraId="7632BBF1" w14:textId="20A085DB" w:rsidR="00BD2D15" w:rsidRDefault="00BD2D15" w:rsidP="00BD2D15">
      <w:pPr>
        <w:pStyle w:val="ListParagraph"/>
        <w:numPr>
          <w:ilvl w:val="0"/>
          <w:numId w:val="7"/>
        </w:numPr>
      </w:pPr>
      <w:r>
        <w:t>Dennis to write a paragraph for the newsletter about the donation button.</w:t>
      </w:r>
    </w:p>
    <w:sectPr w:rsidR="00BD2D1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7B936C" w14:textId="77777777" w:rsidR="004373FF" w:rsidRDefault="004373FF" w:rsidP="00D204FB">
      <w:r>
        <w:separator/>
      </w:r>
    </w:p>
  </w:endnote>
  <w:endnote w:type="continuationSeparator" w:id="0">
    <w:p w14:paraId="3DE3CA8A" w14:textId="77777777" w:rsidR="004373FF" w:rsidRDefault="004373FF" w:rsidP="00D204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ladea">
    <w:altName w:val="Cambria"/>
    <w:charset w:val="00"/>
    <w:family w:val="roman"/>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8A30E9" w14:textId="77777777" w:rsidR="004373FF" w:rsidRDefault="004373FF" w:rsidP="00D204FB">
      <w:r>
        <w:separator/>
      </w:r>
    </w:p>
  </w:footnote>
  <w:footnote w:type="continuationSeparator" w:id="0">
    <w:p w14:paraId="34B25408" w14:textId="77777777" w:rsidR="004373FF" w:rsidRDefault="004373FF" w:rsidP="00D204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76B3F5" w14:textId="3D0540F0" w:rsidR="001E43C0" w:rsidRDefault="001E43C0">
    <w:pPr>
      <w:pStyle w:val="Header"/>
    </w:pPr>
    <w:r>
      <w:rPr>
        <w:noProof/>
      </w:rPr>
      <w:drawing>
        <wp:inline distT="0" distB="0" distL="0" distR="0" wp14:anchorId="0D990EC8" wp14:editId="2F50AF23">
          <wp:extent cx="876300" cy="84577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1">
                    <a:extLst>
                      <a:ext uri="{28A0092B-C50C-407E-A947-70E740481C1C}">
                        <a14:useLocalDpi xmlns:a14="http://schemas.microsoft.com/office/drawing/2010/main" val="0"/>
                      </a:ext>
                    </a:extLst>
                  </a:blip>
                  <a:stretch>
                    <a:fillRect/>
                  </a:stretch>
                </pic:blipFill>
                <pic:spPr>
                  <a:xfrm>
                    <a:off x="0" y="0"/>
                    <a:ext cx="904829" cy="87331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2"/>
    <w:lvl w:ilvl="0">
      <w:start w:val="1"/>
      <w:numFmt w:val="none"/>
      <w:suff w:val="nothing"/>
      <w:lvlText w:val=""/>
      <w:lvlJc w:val="left"/>
      <w:pPr>
        <w:tabs>
          <w:tab w:val="num" w:pos="0"/>
        </w:tabs>
        <w:ind w:left="432" w:hanging="432"/>
      </w:pPr>
      <w:rPr>
        <w:rFonts w:cs="Times New Roman"/>
        <w:b/>
        <w:bCs/>
        <w:i/>
        <w:iCs/>
        <w:color w:val="CC0000"/>
        <w:sz w:val="24"/>
        <w:szCs w:val="24"/>
        <w:lang w:val="en-US"/>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caps w:val="0"/>
        <w:smallCaps w:val="0"/>
        <w:strike w:val="0"/>
        <w:dstrike w:val="0"/>
        <w:position w:val="0"/>
        <w:sz w:val="24"/>
        <w:u w:val="none"/>
        <w:effect w:val="none"/>
        <w:vertAlign w:val="baseline"/>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4"/>
    <w:multiLevelType w:val="multilevel"/>
    <w:tmpl w:val="00000004"/>
    <w:name w:val="WW8Num3"/>
    <w:lvl w:ilvl="0">
      <w:start w:val="1"/>
      <w:numFmt w:val="none"/>
      <w:suff w:val="nothing"/>
      <w:lvlText w:val=""/>
      <w:lvlJc w:val="left"/>
      <w:pPr>
        <w:tabs>
          <w:tab w:val="num" w:pos="0"/>
        </w:tabs>
        <w:ind w:left="1512" w:hanging="432"/>
      </w:pPr>
      <w:rPr>
        <w:rFonts w:ascii="Arial" w:eastAsia="MS Mincho" w:hAnsi="Arial" w:cs="Arial"/>
        <w:bCs w:val="0"/>
        <w:i/>
        <w:iCs/>
        <w:color w:val="auto"/>
        <w:lang w:val="en-US" w:eastAsia="ar-SA" w:bidi="ar-SA"/>
      </w:rPr>
    </w:lvl>
    <w:lvl w:ilvl="1">
      <w:start w:val="1"/>
      <w:numFmt w:val="none"/>
      <w:suff w:val="nothing"/>
      <w:lvlText w:val=""/>
      <w:lvlJc w:val="left"/>
      <w:pPr>
        <w:tabs>
          <w:tab w:val="num" w:pos="0"/>
        </w:tabs>
        <w:ind w:left="1656" w:hanging="576"/>
      </w:pPr>
    </w:lvl>
    <w:lvl w:ilvl="2">
      <w:start w:val="1"/>
      <w:numFmt w:val="none"/>
      <w:suff w:val="nothing"/>
      <w:lvlText w:val=""/>
      <w:lvlJc w:val="left"/>
      <w:pPr>
        <w:tabs>
          <w:tab w:val="num" w:pos="0"/>
        </w:tabs>
        <w:ind w:left="1800" w:hanging="720"/>
      </w:pPr>
      <w:rPr>
        <w:caps w:val="0"/>
        <w:smallCaps w:val="0"/>
        <w:strike w:val="0"/>
        <w:dstrike w:val="0"/>
        <w:position w:val="0"/>
        <w:sz w:val="24"/>
        <w:u w:val="none"/>
        <w:effect w:val="none"/>
        <w:vertAlign w:val="baseline"/>
      </w:rPr>
    </w:lvl>
    <w:lvl w:ilvl="3">
      <w:start w:val="1"/>
      <w:numFmt w:val="none"/>
      <w:suff w:val="nothing"/>
      <w:lvlText w:val=""/>
      <w:lvlJc w:val="left"/>
      <w:pPr>
        <w:tabs>
          <w:tab w:val="num" w:pos="0"/>
        </w:tabs>
        <w:ind w:left="1944" w:hanging="864"/>
      </w:pPr>
    </w:lvl>
    <w:lvl w:ilvl="4">
      <w:start w:val="1"/>
      <w:numFmt w:val="none"/>
      <w:suff w:val="nothing"/>
      <w:lvlText w:val=""/>
      <w:lvlJc w:val="left"/>
      <w:pPr>
        <w:tabs>
          <w:tab w:val="num" w:pos="0"/>
        </w:tabs>
        <w:ind w:left="2088" w:hanging="1008"/>
      </w:pPr>
      <w:rPr>
        <w:b w:val="0"/>
        <w:bCs w:val="0"/>
        <w:i/>
        <w:iCs/>
        <w:sz w:val="24"/>
        <w:szCs w:val="24"/>
      </w:rPr>
    </w:lvl>
    <w:lvl w:ilvl="5">
      <w:start w:val="1"/>
      <w:numFmt w:val="none"/>
      <w:suff w:val="nothing"/>
      <w:lvlText w:val=""/>
      <w:lvlJc w:val="left"/>
      <w:pPr>
        <w:tabs>
          <w:tab w:val="num" w:pos="0"/>
        </w:tabs>
        <w:ind w:left="2232" w:hanging="1152"/>
      </w:pPr>
      <w:rPr>
        <w:b/>
        <w:bCs/>
        <w:i/>
        <w:iCs/>
        <w:sz w:val="24"/>
        <w:szCs w:val="24"/>
      </w:rPr>
    </w:lvl>
    <w:lvl w:ilvl="6">
      <w:start w:val="1"/>
      <w:numFmt w:val="none"/>
      <w:suff w:val="nothing"/>
      <w:lvlText w:val=""/>
      <w:lvlJc w:val="left"/>
      <w:pPr>
        <w:tabs>
          <w:tab w:val="num" w:pos="0"/>
        </w:tabs>
        <w:ind w:left="2376" w:hanging="1296"/>
      </w:pPr>
    </w:lvl>
    <w:lvl w:ilvl="7">
      <w:start w:val="1"/>
      <w:numFmt w:val="none"/>
      <w:suff w:val="nothing"/>
      <w:lvlText w:val=""/>
      <w:lvlJc w:val="left"/>
      <w:pPr>
        <w:tabs>
          <w:tab w:val="num" w:pos="0"/>
        </w:tabs>
        <w:ind w:left="2520" w:hanging="1440"/>
      </w:pPr>
      <w:rPr>
        <w:b/>
        <w:bCs/>
        <w:i/>
        <w:iCs/>
        <w:sz w:val="24"/>
        <w:szCs w:val="24"/>
      </w:rPr>
    </w:lvl>
    <w:lvl w:ilvl="8">
      <w:start w:val="1"/>
      <w:numFmt w:val="none"/>
      <w:suff w:val="nothing"/>
      <w:lvlText w:val=""/>
      <w:lvlJc w:val="left"/>
      <w:pPr>
        <w:tabs>
          <w:tab w:val="num" w:pos="0"/>
        </w:tabs>
        <w:ind w:left="2664" w:hanging="1584"/>
      </w:pPr>
    </w:lvl>
  </w:abstractNum>
  <w:abstractNum w:abstractNumId="3" w15:restartNumberingAfterBreak="0">
    <w:nsid w:val="17693EA5"/>
    <w:multiLevelType w:val="hybridMultilevel"/>
    <w:tmpl w:val="6D306772"/>
    <w:lvl w:ilvl="0" w:tplc="9CE80538">
      <w:start w:val="1"/>
      <w:numFmt w:val="lowerLetter"/>
      <w:lvlText w:val="%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7AB0566"/>
    <w:multiLevelType w:val="hybridMultilevel"/>
    <w:tmpl w:val="FD46E8F0"/>
    <w:lvl w:ilvl="0" w:tplc="8BAA6138">
      <w:start w:val="1"/>
      <w:numFmt w:val="upp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5E4D6BB6"/>
    <w:multiLevelType w:val="hybridMultilevel"/>
    <w:tmpl w:val="8A66E632"/>
    <w:lvl w:ilvl="0" w:tplc="0D527986">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62DD7D37"/>
    <w:multiLevelType w:val="hybridMultilevel"/>
    <w:tmpl w:val="02024AB6"/>
    <w:lvl w:ilvl="0" w:tplc="35764F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4FB"/>
    <w:rsid w:val="001C3F5D"/>
    <w:rsid w:val="001E43C0"/>
    <w:rsid w:val="001F04CA"/>
    <w:rsid w:val="00200A9D"/>
    <w:rsid w:val="00231506"/>
    <w:rsid w:val="00236118"/>
    <w:rsid w:val="00240F8C"/>
    <w:rsid w:val="002F121C"/>
    <w:rsid w:val="003053C0"/>
    <w:rsid w:val="0032546C"/>
    <w:rsid w:val="00337C47"/>
    <w:rsid w:val="00357196"/>
    <w:rsid w:val="00366100"/>
    <w:rsid w:val="003705B8"/>
    <w:rsid w:val="00394E76"/>
    <w:rsid w:val="003B4F46"/>
    <w:rsid w:val="0042727F"/>
    <w:rsid w:val="004373FF"/>
    <w:rsid w:val="004B0973"/>
    <w:rsid w:val="004F1105"/>
    <w:rsid w:val="004F7222"/>
    <w:rsid w:val="00504B7F"/>
    <w:rsid w:val="005A2AF9"/>
    <w:rsid w:val="006028C6"/>
    <w:rsid w:val="0065734D"/>
    <w:rsid w:val="006D712F"/>
    <w:rsid w:val="007A3BD3"/>
    <w:rsid w:val="007C21AC"/>
    <w:rsid w:val="008111C1"/>
    <w:rsid w:val="00821BA5"/>
    <w:rsid w:val="00845CB0"/>
    <w:rsid w:val="00873BF1"/>
    <w:rsid w:val="009C7FC0"/>
    <w:rsid w:val="00A77DE1"/>
    <w:rsid w:val="00AB3B54"/>
    <w:rsid w:val="00BD2D15"/>
    <w:rsid w:val="00C20C56"/>
    <w:rsid w:val="00C97A0D"/>
    <w:rsid w:val="00CA59E4"/>
    <w:rsid w:val="00CC2753"/>
    <w:rsid w:val="00D204FB"/>
    <w:rsid w:val="00D378CE"/>
    <w:rsid w:val="00D86860"/>
    <w:rsid w:val="00E713F1"/>
    <w:rsid w:val="00ED7D5D"/>
    <w:rsid w:val="00EF5575"/>
    <w:rsid w:val="00F14BF8"/>
    <w:rsid w:val="00F17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D43904"/>
  <w15:chartTrackingRefBased/>
  <w15:docId w15:val="{623024BF-CAF2-467B-80C2-D5F7EDBAF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04FB"/>
    <w:pPr>
      <w:widowControl w:val="0"/>
      <w:suppressAutoHyphens/>
      <w:spacing w:after="0" w:line="240" w:lineRule="auto"/>
    </w:pPr>
    <w:rPr>
      <w:rFonts w:ascii="Caladea" w:eastAsia="Caladea" w:hAnsi="Caladea" w:cs="Caladea"/>
      <w:kern w:val="2"/>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rsid w:val="00D204FB"/>
    <w:pPr>
      <w:ind w:left="720"/>
    </w:pPr>
  </w:style>
  <w:style w:type="paragraph" w:styleId="Header">
    <w:name w:val="header"/>
    <w:basedOn w:val="Normal"/>
    <w:link w:val="HeaderChar"/>
    <w:uiPriority w:val="99"/>
    <w:unhideWhenUsed/>
    <w:rsid w:val="00D204FB"/>
    <w:pPr>
      <w:tabs>
        <w:tab w:val="center" w:pos="4680"/>
        <w:tab w:val="right" w:pos="9360"/>
      </w:tabs>
    </w:pPr>
    <w:rPr>
      <w:rFonts w:cs="Mangal"/>
      <w:szCs w:val="21"/>
    </w:rPr>
  </w:style>
  <w:style w:type="character" w:customStyle="1" w:styleId="HeaderChar">
    <w:name w:val="Header Char"/>
    <w:basedOn w:val="DefaultParagraphFont"/>
    <w:link w:val="Header"/>
    <w:uiPriority w:val="99"/>
    <w:rsid w:val="00D204FB"/>
    <w:rPr>
      <w:rFonts w:ascii="Caladea" w:eastAsia="Caladea" w:hAnsi="Caladea" w:cs="Mangal"/>
      <w:kern w:val="2"/>
      <w:sz w:val="24"/>
      <w:szCs w:val="21"/>
      <w:lang w:eastAsia="hi-IN" w:bidi="hi-IN"/>
    </w:rPr>
  </w:style>
  <w:style w:type="paragraph" w:styleId="Footer">
    <w:name w:val="footer"/>
    <w:basedOn w:val="Normal"/>
    <w:link w:val="FooterChar"/>
    <w:uiPriority w:val="99"/>
    <w:unhideWhenUsed/>
    <w:rsid w:val="00D204FB"/>
    <w:pPr>
      <w:tabs>
        <w:tab w:val="center" w:pos="4680"/>
        <w:tab w:val="right" w:pos="9360"/>
      </w:tabs>
    </w:pPr>
    <w:rPr>
      <w:rFonts w:cs="Mangal"/>
      <w:szCs w:val="21"/>
    </w:rPr>
  </w:style>
  <w:style w:type="character" w:customStyle="1" w:styleId="FooterChar">
    <w:name w:val="Footer Char"/>
    <w:basedOn w:val="DefaultParagraphFont"/>
    <w:link w:val="Footer"/>
    <w:uiPriority w:val="99"/>
    <w:rsid w:val="00D204FB"/>
    <w:rPr>
      <w:rFonts w:ascii="Caladea" w:eastAsia="Caladea" w:hAnsi="Caladea" w:cs="Mangal"/>
      <w:kern w:val="2"/>
      <w:sz w:val="24"/>
      <w:szCs w:val="21"/>
      <w:lang w:eastAsia="hi-IN" w:bidi="hi-IN"/>
    </w:rPr>
  </w:style>
  <w:style w:type="paragraph" w:styleId="ListParagraph">
    <w:name w:val="List Paragraph"/>
    <w:basedOn w:val="Normal"/>
    <w:uiPriority w:val="34"/>
    <w:qFormat/>
    <w:rsid w:val="00357196"/>
    <w:pPr>
      <w:ind w:left="720"/>
      <w:contextualSpacing/>
    </w:pPr>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7474655">
      <w:bodyDiv w:val="1"/>
      <w:marLeft w:val="0"/>
      <w:marRight w:val="0"/>
      <w:marTop w:val="0"/>
      <w:marBottom w:val="0"/>
      <w:divBdr>
        <w:top w:val="none" w:sz="0" w:space="0" w:color="auto"/>
        <w:left w:val="none" w:sz="0" w:space="0" w:color="auto"/>
        <w:bottom w:val="none" w:sz="0" w:space="0" w:color="auto"/>
        <w:right w:val="none" w:sz="0" w:space="0" w:color="auto"/>
      </w:divBdr>
      <w:divsChild>
        <w:div w:id="947934034">
          <w:marLeft w:val="0"/>
          <w:marRight w:val="0"/>
          <w:marTop w:val="0"/>
          <w:marBottom w:val="0"/>
          <w:divBdr>
            <w:top w:val="none" w:sz="0" w:space="0" w:color="auto"/>
            <w:left w:val="none" w:sz="0" w:space="0" w:color="auto"/>
            <w:bottom w:val="none" w:sz="0" w:space="0" w:color="auto"/>
            <w:right w:val="none" w:sz="0" w:space="0" w:color="auto"/>
          </w:divBdr>
        </w:div>
        <w:div w:id="263730509">
          <w:marLeft w:val="0"/>
          <w:marRight w:val="0"/>
          <w:marTop w:val="0"/>
          <w:marBottom w:val="0"/>
          <w:divBdr>
            <w:top w:val="none" w:sz="0" w:space="0" w:color="auto"/>
            <w:left w:val="none" w:sz="0" w:space="0" w:color="auto"/>
            <w:bottom w:val="none" w:sz="0" w:space="0" w:color="auto"/>
            <w:right w:val="none" w:sz="0" w:space="0" w:color="auto"/>
          </w:divBdr>
        </w:div>
        <w:div w:id="1973167479">
          <w:marLeft w:val="0"/>
          <w:marRight w:val="0"/>
          <w:marTop w:val="0"/>
          <w:marBottom w:val="0"/>
          <w:divBdr>
            <w:top w:val="none" w:sz="0" w:space="0" w:color="auto"/>
            <w:left w:val="none" w:sz="0" w:space="0" w:color="auto"/>
            <w:bottom w:val="none" w:sz="0" w:space="0" w:color="auto"/>
            <w:right w:val="none" w:sz="0" w:space="0" w:color="auto"/>
          </w:divBdr>
        </w:div>
        <w:div w:id="1267539990">
          <w:marLeft w:val="0"/>
          <w:marRight w:val="0"/>
          <w:marTop w:val="0"/>
          <w:marBottom w:val="0"/>
          <w:divBdr>
            <w:top w:val="none" w:sz="0" w:space="0" w:color="auto"/>
            <w:left w:val="none" w:sz="0" w:space="0" w:color="auto"/>
            <w:bottom w:val="none" w:sz="0" w:space="0" w:color="auto"/>
            <w:right w:val="none" w:sz="0" w:space="0" w:color="auto"/>
          </w:divBdr>
        </w:div>
        <w:div w:id="2052336404">
          <w:marLeft w:val="0"/>
          <w:marRight w:val="0"/>
          <w:marTop w:val="0"/>
          <w:marBottom w:val="0"/>
          <w:divBdr>
            <w:top w:val="none" w:sz="0" w:space="0" w:color="auto"/>
            <w:left w:val="none" w:sz="0" w:space="0" w:color="auto"/>
            <w:bottom w:val="none" w:sz="0" w:space="0" w:color="auto"/>
            <w:right w:val="none" w:sz="0" w:space="0" w:color="auto"/>
          </w:divBdr>
        </w:div>
        <w:div w:id="768506794">
          <w:marLeft w:val="0"/>
          <w:marRight w:val="0"/>
          <w:marTop w:val="0"/>
          <w:marBottom w:val="0"/>
          <w:divBdr>
            <w:top w:val="none" w:sz="0" w:space="0" w:color="auto"/>
            <w:left w:val="none" w:sz="0" w:space="0" w:color="auto"/>
            <w:bottom w:val="none" w:sz="0" w:space="0" w:color="auto"/>
            <w:right w:val="none" w:sz="0" w:space="0" w:color="auto"/>
          </w:divBdr>
        </w:div>
        <w:div w:id="278536209">
          <w:marLeft w:val="0"/>
          <w:marRight w:val="0"/>
          <w:marTop w:val="0"/>
          <w:marBottom w:val="0"/>
          <w:divBdr>
            <w:top w:val="none" w:sz="0" w:space="0" w:color="auto"/>
            <w:left w:val="none" w:sz="0" w:space="0" w:color="auto"/>
            <w:bottom w:val="none" w:sz="0" w:space="0" w:color="auto"/>
            <w:right w:val="none" w:sz="0" w:space="0" w:color="auto"/>
          </w:divBdr>
          <w:divsChild>
            <w:div w:id="1643660277">
              <w:marLeft w:val="0"/>
              <w:marRight w:val="0"/>
              <w:marTop w:val="0"/>
              <w:marBottom w:val="0"/>
              <w:divBdr>
                <w:top w:val="none" w:sz="0" w:space="0" w:color="auto"/>
                <w:left w:val="none" w:sz="0" w:space="0" w:color="auto"/>
                <w:bottom w:val="none" w:sz="0" w:space="0" w:color="auto"/>
                <w:right w:val="none" w:sz="0" w:space="0" w:color="auto"/>
              </w:divBdr>
            </w:div>
            <w:div w:id="1005593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774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634</Words>
  <Characters>3618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Lee Chen</dc:creator>
  <cp:keywords/>
  <dc:description/>
  <cp:lastModifiedBy>Angela Lee Chen</cp:lastModifiedBy>
  <cp:revision>3</cp:revision>
  <cp:lastPrinted>2020-03-05T22:27:00Z</cp:lastPrinted>
  <dcterms:created xsi:type="dcterms:W3CDTF">2020-04-03T05:07:00Z</dcterms:created>
  <dcterms:modified xsi:type="dcterms:W3CDTF">2020-05-07T05:23:00Z</dcterms:modified>
</cp:coreProperties>
</file>